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4A8A5" w14:textId="77777777" w:rsidR="00AA623C" w:rsidRPr="00295D8C" w:rsidRDefault="00AA623C" w:rsidP="00385059">
      <w:pPr>
        <w:pStyle w:val="af7"/>
        <w:tabs>
          <w:tab w:val="left" w:pos="1134"/>
        </w:tabs>
        <w:spacing w:before="0" w:after="0"/>
        <w:ind w:right="1191"/>
        <w:rPr>
          <w:b/>
          <w:bCs/>
          <w:sz w:val="28"/>
          <w:szCs w:val="28"/>
          <w:lang w:val="ru-RU"/>
        </w:rPr>
      </w:pPr>
    </w:p>
    <w:p w14:paraId="37169D94" w14:textId="2739BA4B" w:rsidR="00870EF6" w:rsidRPr="00295D8C" w:rsidRDefault="000534A6" w:rsidP="006163BF">
      <w:pPr>
        <w:pStyle w:val="1"/>
        <w:spacing w:before="0"/>
        <w:ind w:left="0" w:right="510" w:firstLine="0"/>
        <w:jc w:val="both"/>
      </w:pPr>
      <w:bookmarkStart w:id="0" w:name="_Toc2778311"/>
      <w:r>
        <w:t>Purpose and General Provisions</w:t>
      </w:r>
      <w:bookmarkEnd w:id="0"/>
      <w:r>
        <w:t xml:space="preserve"> </w:t>
      </w:r>
    </w:p>
    <w:p w14:paraId="79A81639" w14:textId="77777777" w:rsidR="00CE6487" w:rsidRDefault="00CE6487" w:rsidP="00CE6487"/>
    <w:p w14:paraId="40697248" w14:textId="77777777" w:rsidR="00267960" w:rsidRPr="00971741" w:rsidRDefault="00CE6487" w:rsidP="006845B2">
      <w:pPr>
        <w:tabs>
          <w:tab w:val="left" w:pos="1418"/>
        </w:tabs>
        <w:spacing w:after="0" w:line="240" w:lineRule="auto"/>
        <w:ind w:firstLine="567"/>
        <w:jc w:val="both"/>
        <w:rPr>
          <w:rFonts w:eastAsia="Times New Roman"/>
          <w:bCs/>
          <w:color w:val="000000"/>
          <w:szCs w:val="28"/>
        </w:rPr>
      </w:pPr>
      <w:r>
        <w:rPr>
          <w:bCs/>
          <w:color w:val="000000"/>
          <w:szCs w:val="28"/>
        </w:rPr>
        <w:t xml:space="preserve">1.1. </w:t>
      </w:r>
      <w:r>
        <w:rPr>
          <w:bCs/>
          <w:color w:val="000000"/>
          <w:szCs w:val="28"/>
        </w:rPr>
        <w:tab/>
        <w:t>The purpose of this Corporate Standard for Provision of Workwear, Footwear and Personal Protective Equipment in the KazMunayGas Group (hereinafter the Standard) is to:</w:t>
      </w:r>
    </w:p>
    <w:p w14:paraId="28520B73" w14:textId="77777777" w:rsidR="00267960" w:rsidRPr="00971741" w:rsidRDefault="00FA3AE6" w:rsidP="001319F8">
      <w:pPr>
        <w:tabs>
          <w:tab w:val="left" w:pos="1134"/>
        </w:tabs>
        <w:spacing w:after="0" w:line="240" w:lineRule="auto"/>
        <w:ind w:firstLine="709"/>
        <w:jc w:val="both"/>
        <w:rPr>
          <w:rFonts w:eastAsia="Times New Roman"/>
          <w:bCs/>
          <w:color w:val="000000"/>
          <w:szCs w:val="28"/>
        </w:rPr>
      </w:pPr>
      <w:r>
        <w:rPr>
          <w:bCs/>
          <w:color w:val="000000"/>
          <w:szCs w:val="28"/>
        </w:rPr>
        <w:t>1) set forth minimum PPE requirements to reduce the risks associated with exposure to harmful and/or hazardous occupational factors;</w:t>
      </w:r>
    </w:p>
    <w:p w14:paraId="6E8E05B4" w14:textId="77777777" w:rsidR="006065CF" w:rsidRPr="006065CF" w:rsidRDefault="007A4ECC" w:rsidP="001319F8">
      <w:pPr>
        <w:spacing w:after="0" w:line="240" w:lineRule="auto"/>
        <w:ind w:firstLine="709"/>
        <w:jc w:val="both"/>
        <w:rPr>
          <w:rFonts w:eastAsia="Times New Roman"/>
          <w:bCs/>
          <w:color w:val="000000"/>
          <w:szCs w:val="28"/>
        </w:rPr>
      </w:pPr>
      <w:bookmarkStart w:id="1" w:name="_Toc2778295"/>
      <w:bookmarkStart w:id="2" w:name="_Toc2778312"/>
      <w:r>
        <w:rPr>
          <w:bCs/>
          <w:color w:val="000000"/>
          <w:szCs w:val="28"/>
        </w:rPr>
        <w:t>2) determine PPE compliance with working conditions, standards, sanitary regulations and requirements of industrial aesthetics at all levels of the KMG Group;</w:t>
      </w:r>
    </w:p>
    <w:p w14:paraId="597DBCCE" w14:textId="77777777" w:rsidR="006065CF" w:rsidRPr="006065CF" w:rsidRDefault="000C134B" w:rsidP="000C134B">
      <w:pPr>
        <w:tabs>
          <w:tab w:val="left" w:pos="1134"/>
        </w:tabs>
        <w:spacing w:after="0" w:line="240" w:lineRule="auto"/>
        <w:ind w:firstLine="709"/>
        <w:jc w:val="both"/>
        <w:rPr>
          <w:rFonts w:eastAsia="Times New Roman"/>
          <w:bCs/>
          <w:color w:val="000000"/>
          <w:szCs w:val="28"/>
        </w:rPr>
      </w:pPr>
      <w:r>
        <w:rPr>
          <w:bCs/>
          <w:color w:val="000000"/>
          <w:szCs w:val="28"/>
        </w:rPr>
        <w:t xml:space="preserve">3) improve the comfort when wearing PPE and bring PPE to a unified corporate style at all levels of the KMG Group; </w:t>
      </w:r>
    </w:p>
    <w:p w14:paraId="47C112C3" w14:textId="77777777" w:rsidR="006065CF" w:rsidRDefault="000C134B" w:rsidP="006065CF">
      <w:pPr>
        <w:spacing w:after="0" w:line="240" w:lineRule="auto"/>
        <w:ind w:firstLine="709"/>
        <w:jc w:val="both"/>
        <w:rPr>
          <w:rFonts w:eastAsia="Times New Roman"/>
          <w:bCs/>
          <w:color w:val="000000"/>
          <w:szCs w:val="28"/>
        </w:rPr>
      </w:pPr>
      <w:r>
        <w:rPr>
          <w:bCs/>
          <w:color w:val="000000"/>
          <w:szCs w:val="28"/>
        </w:rPr>
        <w:t>4) improve the image of KMG as a socially responsible company that cares about improving the working conditions of its employees.</w:t>
      </w:r>
    </w:p>
    <w:p w14:paraId="54F99A35" w14:textId="77777777" w:rsidR="006079EB" w:rsidRPr="00971741" w:rsidRDefault="00CE6487" w:rsidP="006065CF">
      <w:pPr>
        <w:spacing w:after="0" w:line="240" w:lineRule="auto"/>
        <w:ind w:firstLine="567"/>
        <w:jc w:val="both"/>
        <w:rPr>
          <w:rFonts w:eastAsia="Times New Roman"/>
          <w:bCs/>
          <w:color w:val="000000"/>
          <w:szCs w:val="28"/>
        </w:rPr>
      </w:pPr>
      <w:r>
        <w:rPr>
          <w:color w:val="000000"/>
          <w:szCs w:val="28"/>
        </w:rPr>
        <w:t>1.2.</w:t>
      </w:r>
      <w:r>
        <w:rPr>
          <w:color w:val="000000"/>
          <w:szCs w:val="28"/>
        </w:rPr>
        <w:tab/>
      </w:r>
      <w:r>
        <w:t>This Standard sets forth the minimum corporate requirements for providing the KMG Group’s employees with PPE</w:t>
      </w:r>
      <w:bookmarkEnd w:id="1"/>
      <w:bookmarkEnd w:id="2"/>
      <w:r>
        <w:t>.</w:t>
      </w:r>
    </w:p>
    <w:p w14:paraId="069DB528" w14:textId="77777777" w:rsidR="006079EB" w:rsidRPr="00725CAB" w:rsidRDefault="00547710" w:rsidP="005C60AB">
      <w:pPr>
        <w:spacing w:after="0" w:line="240" w:lineRule="auto"/>
        <w:ind w:firstLine="567"/>
        <w:jc w:val="both"/>
        <w:rPr>
          <w:rFonts w:eastAsia="Times New Roman"/>
          <w:bCs/>
          <w:color w:val="000000"/>
          <w:szCs w:val="28"/>
        </w:rPr>
      </w:pPr>
      <w:r>
        <w:rPr>
          <w:bCs/>
          <w:color w:val="000000"/>
          <w:szCs w:val="28"/>
        </w:rPr>
        <w:t>1.3.</w:t>
      </w:r>
      <w:r>
        <w:rPr>
          <w:bCs/>
          <w:color w:val="000000"/>
          <w:szCs w:val="28"/>
        </w:rPr>
        <w:tab/>
      </w:r>
      <w:r>
        <w:rPr>
          <w:color w:val="000000"/>
          <w:szCs w:val="28"/>
        </w:rPr>
        <w:t>KMG Group’s employees shall be provided with PPE at the expense of the employer.</w:t>
      </w:r>
      <w:r>
        <w:rPr>
          <w:bCs/>
          <w:color w:val="000000"/>
          <w:szCs w:val="28"/>
        </w:rPr>
        <w:t xml:space="preserve"> It is prohibited to make changes to PPE design and allow employees to work without PPE, or use faulty, unrepaired and contaminated PPE.</w:t>
      </w:r>
    </w:p>
    <w:p w14:paraId="6B3B6119" w14:textId="77777777" w:rsidR="006079EB" w:rsidRPr="00971741" w:rsidRDefault="00CE6487" w:rsidP="005C60AB">
      <w:pPr>
        <w:spacing w:after="0" w:line="240" w:lineRule="auto"/>
        <w:ind w:firstLine="567"/>
        <w:jc w:val="both"/>
        <w:rPr>
          <w:rFonts w:eastAsia="Times New Roman"/>
          <w:bCs/>
          <w:color w:val="000000"/>
          <w:szCs w:val="28"/>
        </w:rPr>
      </w:pPr>
      <w:r>
        <w:rPr>
          <w:bCs/>
          <w:color w:val="000000"/>
          <w:szCs w:val="28"/>
        </w:rPr>
        <w:t xml:space="preserve">1.4. </w:t>
      </w:r>
      <w:r>
        <w:rPr>
          <w:bCs/>
          <w:color w:val="000000"/>
          <w:szCs w:val="28"/>
        </w:rPr>
        <w:tab/>
      </w:r>
      <w:r>
        <w:rPr>
          <w:color w:val="000000"/>
          <w:szCs w:val="28"/>
        </w:rPr>
        <w:t>PPE allowances are established in accordance with the company’s internal approved documents.</w:t>
      </w:r>
      <w:r>
        <w:rPr>
          <w:bCs/>
          <w:color w:val="000000"/>
          <w:szCs w:val="28"/>
        </w:rPr>
        <w:t xml:space="preserve"> </w:t>
      </w:r>
      <w:r>
        <w:rPr>
          <w:color w:val="000000"/>
          <w:szCs w:val="28"/>
        </w:rPr>
        <w:t>Employees of KMG’s CC, whose duties include visiting the KMG Group’s production facilities, shall be provided with sets of summer and winter workwear.</w:t>
      </w:r>
    </w:p>
    <w:p w14:paraId="6008E44E" w14:textId="77777777" w:rsidR="006079EB" w:rsidRPr="00971741" w:rsidRDefault="00CE6487" w:rsidP="00971741">
      <w:pPr>
        <w:spacing w:after="0" w:line="240" w:lineRule="auto"/>
        <w:ind w:firstLine="567"/>
        <w:jc w:val="both"/>
        <w:rPr>
          <w:rFonts w:eastAsia="Times New Roman"/>
          <w:bCs/>
          <w:color w:val="000000"/>
          <w:szCs w:val="28"/>
        </w:rPr>
      </w:pPr>
      <w:r>
        <w:rPr>
          <w:bCs/>
          <w:color w:val="000000"/>
          <w:szCs w:val="28"/>
        </w:rPr>
        <w:t>1.5.</w:t>
      </w:r>
      <w:r>
        <w:rPr>
          <w:bCs/>
          <w:color w:val="000000"/>
          <w:szCs w:val="28"/>
        </w:rPr>
        <w:tab/>
        <w:t>PPE covered by the PPE allowances shall provide the necessary protection against harmful and hazardous occupational factors.</w:t>
      </w:r>
    </w:p>
    <w:p w14:paraId="502B77A6" w14:textId="77777777" w:rsidR="006079EB" w:rsidRPr="00971741" w:rsidRDefault="00CE6487" w:rsidP="00971741">
      <w:pPr>
        <w:spacing w:after="0" w:line="240" w:lineRule="auto"/>
        <w:ind w:firstLine="567"/>
        <w:jc w:val="both"/>
        <w:rPr>
          <w:rFonts w:eastAsia="Times New Roman"/>
          <w:bCs/>
          <w:color w:val="000000"/>
          <w:szCs w:val="28"/>
        </w:rPr>
      </w:pPr>
      <w:r>
        <w:rPr>
          <w:bCs/>
          <w:color w:val="000000"/>
          <w:szCs w:val="28"/>
        </w:rPr>
        <w:t>1.6.</w:t>
      </w:r>
      <w:r>
        <w:rPr>
          <w:bCs/>
          <w:color w:val="000000"/>
          <w:szCs w:val="28"/>
        </w:rPr>
        <w:tab/>
        <w:t xml:space="preserve">Employees engaged in one-time jobs related to emergency and natural disaster response shall be provided with the necessary PPE in accordance with the nature and conditions of the work performed. </w:t>
      </w:r>
    </w:p>
    <w:p w14:paraId="2E9A0A0D" w14:textId="07F9E1FF" w:rsidR="00F1696C" w:rsidRPr="00971741" w:rsidRDefault="00CE6487" w:rsidP="00971741">
      <w:pPr>
        <w:spacing w:after="0" w:line="240" w:lineRule="auto"/>
        <w:ind w:firstLine="567"/>
        <w:jc w:val="both"/>
        <w:rPr>
          <w:rFonts w:eastAsia="Times New Roman"/>
          <w:bCs/>
          <w:color w:val="000000"/>
          <w:szCs w:val="28"/>
        </w:rPr>
      </w:pPr>
      <w:r>
        <w:rPr>
          <w:bCs/>
          <w:color w:val="000000"/>
          <w:szCs w:val="28"/>
        </w:rPr>
        <w:t>1.7.</w:t>
      </w:r>
      <w:r>
        <w:rPr>
          <w:bCs/>
          <w:color w:val="000000"/>
          <w:szCs w:val="28"/>
        </w:rPr>
        <w:tab/>
        <w:t xml:space="preserve">Visitors to production facilities shall be provided with duty PPE from the company and shall not be allowed to the KMG Group’s facilities without PPE. </w:t>
      </w:r>
      <w:r w:rsidR="00437F30">
        <w:rPr>
          <w:bCs/>
          <w:color w:val="000000"/>
          <w:szCs w:val="28"/>
        </w:rPr>
        <w:br/>
      </w:r>
    </w:p>
    <w:p w14:paraId="66805A08" w14:textId="77777777" w:rsidR="005D02BB" w:rsidRPr="00295D8C" w:rsidRDefault="000534A6" w:rsidP="006163BF">
      <w:pPr>
        <w:pStyle w:val="1"/>
        <w:ind w:left="0" w:firstLine="0"/>
        <w:jc w:val="both"/>
      </w:pPr>
      <w:bookmarkStart w:id="3" w:name="_Toc2778313"/>
      <w:r>
        <w:lastRenderedPageBreak/>
        <w:t>Scope</w:t>
      </w:r>
      <w:bookmarkEnd w:id="3"/>
    </w:p>
    <w:p w14:paraId="650ABF6B" w14:textId="77777777" w:rsidR="005D02BB" w:rsidRPr="00295D8C" w:rsidRDefault="005D02BB" w:rsidP="006163BF">
      <w:pPr>
        <w:pStyle w:val="af7"/>
        <w:tabs>
          <w:tab w:val="left" w:pos="1134"/>
        </w:tabs>
        <w:spacing w:before="0" w:after="0"/>
        <w:ind w:right="140" w:firstLine="567"/>
        <w:rPr>
          <w:b/>
          <w:bCs/>
          <w:color w:val="000000"/>
          <w:sz w:val="28"/>
          <w:szCs w:val="28"/>
          <w:lang w:val="ru-RU" w:eastAsia="ru-RU"/>
        </w:rPr>
      </w:pPr>
    </w:p>
    <w:p w14:paraId="685E55E4" w14:textId="77777777" w:rsidR="005D02BB" w:rsidRPr="00295D8C" w:rsidRDefault="00CC1AC2" w:rsidP="003F6E45">
      <w:pPr>
        <w:tabs>
          <w:tab w:val="left" w:pos="1134"/>
        </w:tabs>
        <w:spacing w:after="0" w:line="240" w:lineRule="auto"/>
        <w:ind w:firstLine="567"/>
        <w:jc w:val="both"/>
        <w:rPr>
          <w:rFonts w:eastAsia="Times New Roman"/>
          <w:bCs/>
          <w:color w:val="000000"/>
          <w:szCs w:val="28"/>
        </w:rPr>
      </w:pPr>
      <w:r>
        <w:rPr>
          <w:bCs/>
          <w:color w:val="000000"/>
          <w:szCs w:val="28"/>
        </w:rPr>
        <w:t>2.1. This Standard is binding upon all KMG Group employees.</w:t>
      </w:r>
    </w:p>
    <w:p w14:paraId="06120CDC" w14:textId="77777777" w:rsidR="005D02BB" w:rsidRPr="00295D8C" w:rsidRDefault="003F6E45" w:rsidP="006163BF">
      <w:pPr>
        <w:spacing w:after="0" w:line="240" w:lineRule="auto"/>
        <w:ind w:firstLine="567"/>
        <w:jc w:val="both"/>
        <w:rPr>
          <w:rFonts w:eastAsia="Times New Roman"/>
          <w:bCs/>
          <w:color w:val="000000"/>
          <w:szCs w:val="28"/>
        </w:rPr>
      </w:pPr>
      <w:r>
        <w:rPr>
          <w:bCs/>
          <w:color w:val="000000"/>
          <w:szCs w:val="28"/>
        </w:rPr>
        <w:t xml:space="preserve">2.2. </w:t>
      </w:r>
      <w:r>
        <w:t>KMG Group companies may duly apply this Standard by developing and approving a similar Standard or bringing internal documents in line with this Standard. However, the requirements of this Standard shall not be lower in similar standards or internal documents of companies.</w:t>
      </w:r>
    </w:p>
    <w:p w14:paraId="7D83FF27" w14:textId="77777777" w:rsidR="00952629" w:rsidRDefault="00561C14" w:rsidP="006163BF">
      <w:pPr>
        <w:pStyle w:val="1"/>
        <w:ind w:left="0" w:firstLine="0"/>
        <w:jc w:val="both"/>
      </w:pPr>
      <w:bookmarkStart w:id="4" w:name="_Toc2778314"/>
      <w:r>
        <w:t>Definitions and Abbreviations</w:t>
      </w:r>
      <w:bookmarkEnd w:id="4"/>
    </w:p>
    <w:p w14:paraId="4BE073F4" w14:textId="77777777" w:rsidR="006163BF" w:rsidRDefault="006163BF" w:rsidP="006163BF">
      <w:pPr>
        <w:spacing w:after="0" w:line="240" w:lineRule="auto"/>
        <w:jc w:val="both"/>
        <w:rPr>
          <w:lang w:eastAsia="ru-RU"/>
        </w:rPr>
      </w:pPr>
    </w:p>
    <w:p w14:paraId="7CCD29FC" w14:textId="77777777" w:rsidR="00952629" w:rsidRPr="00295D8C" w:rsidRDefault="000534A6" w:rsidP="000534A6">
      <w:pPr>
        <w:spacing w:after="0" w:line="240" w:lineRule="auto"/>
        <w:ind w:firstLine="567"/>
        <w:jc w:val="both"/>
        <w:rPr>
          <w:rFonts w:eastAsia="Times New Roman"/>
          <w:color w:val="000000"/>
          <w:szCs w:val="28"/>
        </w:rPr>
      </w:pPr>
      <w:r>
        <w:rPr>
          <w:color w:val="000000"/>
          <w:szCs w:val="28"/>
        </w:rPr>
        <w:t>3.1. This Standard uses the following definitions and abbreviations:</w:t>
      </w:r>
    </w:p>
    <w:p w14:paraId="65D09A49" w14:textId="77777777" w:rsidR="005C2DE6" w:rsidRDefault="005C2DE6" w:rsidP="000534A6">
      <w:pPr>
        <w:spacing w:after="0" w:line="240" w:lineRule="auto"/>
        <w:ind w:firstLine="709"/>
        <w:jc w:val="both"/>
        <w:rPr>
          <w:rFonts w:eastAsia="Times New Roman"/>
          <w:b/>
          <w:bCs/>
          <w:iCs/>
          <w:szCs w:val="28"/>
        </w:rPr>
      </w:pPr>
      <w:r>
        <w:rPr>
          <w:b/>
          <w:bCs/>
        </w:rPr>
        <w:t>KMG’s Health, Safety and Environment (HSE) Unit</w:t>
      </w:r>
      <w:r>
        <w:t xml:space="preserve"> is a responsible business unit and business process owner for providing workwear, footwear and personal protective equipment at JSC NC “KazMunayGas”;</w:t>
      </w:r>
    </w:p>
    <w:p w14:paraId="0EBBD889" w14:textId="77777777" w:rsidR="00952629" w:rsidRPr="00295D8C" w:rsidRDefault="00952629" w:rsidP="000534A6">
      <w:pPr>
        <w:spacing w:after="0" w:line="240" w:lineRule="auto"/>
        <w:ind w:firstLine="709"/>
        <w:jc w:val="both"/>
        <w:rPr>
          <w:rFonts w:eastAsia="Times New Roman"/>
          <w:color w:val="000000"/>
          <w:szCs w:val="28"/>
        </w:rPr>
      </w:pPr>
      <w:r>
        <w:rPr>
          <w:b/>
          <w:bCs/>
        </w:rPr>
        <w:t>Harmful Occupational Factor</w:t>
      </w:r>
      <w:r>
        <w:t xml:space="preserve"> is a factor, which can cause a disease or impaired performance and/or adversely affect the reproductive function of employees;</w:t>
      </w:r>
      <w:r>
        <w:rPr>
          <w:color w:val="000000"/>
          <w:szCs w:val="28"/>
        </w:rPr>
        <w:t xml:space="preserve"> </w:t>
      </w:r>
    </w:p>
    <w:p w14:paraId="576EB677" w14:textId="77777777" w:rsidR="000534A6" w:rsidRDefault="000534A6" w:rsidP="000534A6">
      <w:pPr>
        <w:spacing w:after="0" w:line="240" w:lineRule="auto"/>
        <w:ind w:firstLine="709"/>
        <w:jc w:val="both"/>
        <w:rPr>
          <w:rFonts w:eastAsia="Times New Roman"/>
          <w:b/>
          <w:bCs/>
          <w:color w:val="000000"/>
          <w:szCs w:val="28"/>
        </w:rPr>
      </w:pPr>
      <w:r>
        <w:rPr>
          <w:b/>
          <w:bCs/>
          <w:color w:val="000000"/>
          <w:szCs w:val="28"/>
        </w:rPr>
        <w:t>KMG Group</w:t>
      </w:r>
      <w:r>
        <w:rPr>
          <w:bCs/>
          <w:color w:val="000000"/>
          <w:szCs w:val="28"/>
        </w:rPr>
        <w:t xml:space="preserve"> is KMG and legal entities with fifty or more percent of voting shares (participation shares) directly or indirectly owned or trust managed by KMG, as well as legal entities that KMG is entitled to control;</w:t>
      </w:r>
    </w:p>
    <w:p w14:paraId="4D5AE3FF" w14:textId="2B44098A" w:rsidR="00952629" w:rsidRPr="00295D8C" w:rsidRDefault="00952629" w:rsidP="000534A6">
      <w:pPr>
        <w:spacing w:after="0" w:line="240" w:lineRule="auto"/>
        <w:ind w:firstLine="709"/>
        <w:jc w:val="both"/>
        <w:rPr>
          <w:rFonts w:eastAsia="Times New Roman"/>
          <w:color w:val="000000"/>
          <w:szCs w:val="28"/>
        </w:rPr>
      </w:pPr>
      <w:r>
        <w:rPr>
          <w:b/>
          <w:bCs/>
          <w:color w:val="000000"/>
          <w:szCs w:val="28"/>
        </w:rPr>
        <w:t>Duty PPE</w:t>
      </w:r>
      <w:r>
        <w:rPr>
          <w:color w:val="000000"/>
          <w:szCs w:val="28"/>
        </w:rPr>
        <w:t xml:space="preserve"> is </w:t>
      </w:r>
      <w:r w:rsidR="00890C19">
        <w:rPr>
          <w:color w:val="000000"/>
          <w:szCs w:val="28"/>
          <w:lang w:val="en-US"/>
        </w:rPr>
        <w:t xml:space="preserve">a </w:t>
      </w:r>
      <w:r>
        <w:rPr>
          <w:color w:val="000000"/>
          <w:szCs w:val="28"/>
        </w:rPr>
        <w:t>duty personal protective equipment (safety goggles, dielectric rubbers and gloves, dielectric rubber mat, etc.) issued to employees for the duration of work for which it is intended;</w:t>
      </w:r>
    </w:p>
    <w:p w14:paraId="32E995A3" w14:textId="4F676E9F" w:rsidR="008347CC" w:rsidRDefault="008347CC" w:rsidP="000534A6">
      <w:pPr>
        <w:spacing w:after="0" w:line="240" w:lineRule="auto"/>
        <w:ind w:firstLine="709"/>
        <w:jc w:val="both"/>
        <w:rPr>
          <w:rFonts w:eastAsia="Times New Roman"/>
          <w:b/>
          <w:color w:val="000000"/>
          <w:szCs w:val="28"/>
        </w:rPr>
      </w:pPr>
      <w:r>
        <w:rPr>
          <w:b/>
          <w:color w:val="000000"/>
          <w:szCs w:val="28"/>
        </w:rPr>
        <w:t>SDEs</w:t>
      </w:r>
      <w:r>
        <w:rPr>
          <w:color w:val="000000"/>
          <w:szCs w:val="28"/>
        </w:rPr>
        <w:t xml:space="preserve"> are subsidiaries and dependent entities</w:t>
      </w:r>
      <w:r w:rsidR="00D145A7">
        <w:rPr>
          <w:color w:val="000000"/>
          <w:szCs w:val="28"/>
        </w:rPr>
        <w:t>,</w:t>
      </w:r>
      <w:r>
        <w:rPr>
          <w:color w:val="000000"/>
          <w:szCs w:val="28"/>
        </w:rPr>
        <w:t xml:space="preserve"> including jointly controlled entities and joint ventures of KMG;</w:t>
      </w:r>
    </w:p>
    <w:p w14:paraId="461E6C8D" w14:textId="77777777" w:rsidR="00952629" w:rsidRPr="00295D8C" w:rsidRDefault="00952629" w:rsidP="000534A6">
      <w:pPr>
        <w:spacing w:after="0" w:line="240" w:lineRule="auto"/>
        <w:ind w:firstLine="709"/>
        <w:jc w:val="both"/>
        <w:rPr>
          <w:rFonts w:eastAsia="Times New Roman"/>
          <w:color w:val="000000"/>
          <w:szCs w:val="28"/>
        </w:rPr>
      </w:pPr>
      <w:r>
        <w:rPr>
          <w:b/>
          <w:bCs/>
          <w:color w:val="000000"/>
          <w:szCs w:val="28"/>
        </w:rPr>
        <w:t>Code</w:t>
      </w:r>
      <w:r>
        <w:rPr>
          <w:color w:val="000000"/>
          <w:szCs w:val="28"/>
        </w:rPr>
        <w:t xml:space="preserve"> is the Labour Code of the Republic of Kazakhstan;</w:t>
      </w:r>
    </w:p>
    <w:p w14:paraId="18372B00" w14:textId="77777777" w:rsidR="000534A6" w:rsidRPr="00295D8C" w:rsidRDefault="000534A6" w:rsidP="000534A6">
      <w:pPr>
        <w:spacing w:after="0" w:line="240" w:lineRule="auto"/>
        <w:ind w:firstLine="709"/>
        <w:jc w:val="both"/>
        <w:rPr>
          <w:rFonts w:eastAsia="Times New Roman"/>
          <w:bCs/>
          <w:szCs w:val="28"/>
        </w:rPr>
      </w:pPr>
      <w:r>
        <w:rPr>
          <w:b/>
          <w:bCs/>
        </w:rPr>
        <w:t>KMG</w:t>
      </w:r>
      <w:r>
        <w:t> is Joint-Stock Company “National Company “KazMunayGas”;</w:t>
      </w:r>
    </w:p>
    <w:p w14:paraId="1779674F" w14:textId="77777777" w:rsidR="00952629" w:rsidRPr="00295D8C" w:rsidRDefault="00952629" w:rsidP="000534A6">
      <w:pPr>
        <w:spacing w:after="0" w:line="240" w:lineRule="auto"/>
        <w:ind w:firstLine="709"/>
        <w:jc w:val="both"/>
        <w:rPr>
          <w:rFonts w:eastAsia="Times New Roman"/>
          <w:color w:val="000000"/>
          <w:szCs w:val="28"/>
        </w:rPr>
      </w:pPr>
      <w:r>
        <w:rPr>
          <w:b/>
          <w:bCs/>
          <w:color w:val="000000"/>
          <w:szCs w:val="28"/>
        </w:rPr>
        <w:t>Workwear, Footwear and PPE Allowances</w:t>
      </w:r>
      <w:r>
        <w:rPr>
          <w:color w:val="000000"/>
          <w:szCs w:val="28"/>
        </w:rPr>
        <w:t xml:space="preserve"> are a set of PPE indicating the wear life, which is necessary for the safety of the employee during work. The PPE allowances depend on the type of operations, type of work, position (occupation) of the employee and working conditions. The service life of PPE starts from the date of its actual issuance to the employee. The service life of winter PPE includes its storage time in the warm season;</w:t>
      </w:r>
    </w:p>
    <w:p w14:paraId="277D000B" w14:textId="77777777" w:rsidR="00952629" w:rsidRPr="00295D8C" w:rsidRDefault="00952629" w:rsidP="000534A6">
      <w:pPr>
        <w:spacing w:after="0" w:line="240" w:lineRule="auto"/>
        <w:ind w:firstLine="709"/>
        <w:jc w:val="both"/>
        <w:rPr>
          <w:rFonts w:eastAsia="Times New Roman"/>
          <w:color w:val="000000"/>
          <w:szCs w:val="28"/>
        </w:rPr>
      </w:pPr>
      <w:r>
        <w:rPr>
          <w:b/>
          <w:bCs/>
        </w:rPr>
        <w:t>Facility</w:t>
      </w:r>
      <w:r>
        <w:t xml:space="preserve"> is buildings, structures, rooms, process equipment and process units used in operations and located on the sites (contract areas) of KMG/SDEs;</w:t>
      </w:r>
    </w:p>
    <w:p w14:paraId="01775E45" w14:textId="77777777" w:rsidR="00952629" w:rsidRPr="00295D8C" w:rsidRDefault="00952629" w:rsidP="000534A6">
      <w:pPr>
        <w:spacing w:after="0" w:line="240" w:lineRule="auto"/>
        <w:ind w:firstLine="709"/>
        <w:jc w:val="both"/>
        <w:rPr>
          <w:rFonts w:eastAsia="Times New Roman"/>
          <w:color w:val="000000"/>
          <w:szCs w:val="28"/>
        </w:rPr>
      </w:pPr>
      <w:r>
        <w:rPr>
          <w:b/>
          <w:bCs/>
          <w:color w:val="000000"/>
          <w:szCs w:val="28"/>
        </w:rPr>
        <w:t>Hazardous Occupational Factor</w:t>
      </w:r>
      <w:r>
        <w:rPr>
          <w:color w:val="000000"/>
          <w:szCs w:val="28"/>
        </w:rPr>
        <w:t xml:space="preserve"> is an occupational factor, which can cause an employee’s temporary or permanent disability (work-related injury or occupational disease) or death;</w:t>
      </w:r>
    </w:p>
    <w:p w14:paraId="5B68405A" w14:textId="77777777" w:rsidR="00547710" w:rsidRDefault="00547710" w:rsidP="00547710">
      <w:pPr>
        <w:spacing w:after="0" w:line="240" w:lineRule="auto"/>
        <w:ind w:firstLine="709"/>
        <w:jc w:val="both"/>
        <w:rPr>
          <w:rFonts w:eastAsia="Times New Roman"/>
          <w:bCs/>
          <w:iCs/>
          <w:szCs w:val="28"/>
        </w:rPr>
      </w:pPr>
      <w:r>
        <w:rPr>
          <w:b/>
          <w:bCs/>
        </w:rPr>
        <w:lastRenderedPageBreak/>
        <w:t>Business Unit (BU)</w:t>
      </w:r>
      <w:r>
        <w:t xml:space="preserve"> is a department of a subsidiary or dependent entity with independent functions, tasks and responsibilities within its competence defined by the regulations on the SDE business unit (shop, section);</w:t>
      </w:r>
    </w:p>
    <w:p w14:paraId="49799AE2" w14:textId="77777777" w:rsidR="00952629" w:rsidRPr="00295D8C" w:rsidRDefault="00952629" w:rsidP="000534A6">
      <w:pPr>
        <w:spacing w:after="0" w:line="240" w:lineRule="auto"/>
        <w:ind w:firstLine="709"/>
        <w:jc w:val="both"/>
        <w:rPr>
          <w:rFonts w:eastAsia="Times New Roman"/>
          <w:iCs/>
          <w:szCs w:val="28"/>
        </w:rPr>
      </w:pPr>
      <w:r>
        <w:rPr>
          <w:b/>
          <w:bCs/>
        </w:rPr>
        <w:t>Employee</w:t>
      </w:r>
      <w:r>
        <w:t xml:space="preserve"> is an individual, who is in labour relations with the employer and directly performs work under an employment contract;</w:t>
      </w:r>
    </w:p>
    <w:p w14:paraId="59379B67" w14:textId="77777777" w:rsidR="00952629" w:rsidRDefault="00952629" w:rsidP="000534A6">
      <w:pPr>
        <w:spacing w:after="0" w:line="240" w:lineRule="auto"/>
        <w:ind w:firstLine="709"/>
        <w:jc w:val="both"/>
        <w:rPr>
          <w:rFonts w:eastAsia="Times New Roman"/>
          <w:iCs/>
          <w:szCs w:val="28"/>
        </w:rPr>
      </w:pPr>
      <w:r>
        <w:rPr>
          <w:b/>
          <w:bCs/>
        </w:rPr>
        <w:t>Workplace</w:t>
      </w:r>
      <w:r>
        <w:t xml:space="preserve"> is a permanent or temporary place of an employee to perform his/her job duties during employment;</w:t>
      </w:r>
    </w:p>
    <w:p w14:paraId="6ED60DF8" w14:textId="2D2587F8" w:rsidR="00547710" w:rsidRPr="001C66F5" w:rsidRDefault="00547710" w:rsidP="00CD6A80">
      <w:pPr>
        <w:spacing w:after="0" w:line="240" w:lineRule="auto"/>
        <w:ind w:firstLine="709"/>
        <w:jc w:val="both"/>
        <w:rPr>
          <w:rFonts w:eastAsia="Times New Roman"/>
          <w:iCs/>
          <w:szCs w:val="28"/>
        </w:rPr>
      </w:pPr>
      <w:r>
        <w:rPr>
          <w:b/>
          <w:bCs/>
        </w:rPr>
        <w:t>PPE Conformity Certificate</w:t>
      </w:r>
      <w:r>
        <w:t xml:space="preserve"> is a document certifying the conformity of PPE to national standards, international and</w:t>
      </w:r>
      <w:r w:rsidR="00CD6A80">
        <w:t xml:space="preserve"> </w:t>
      </w:r>
      <w:r>
        <w:t>interstate standards, company standards, codes and</w:t>
      </w:r>
      <w:r w:rsidR="00CD6A80">
        <w:t xml:space="preserve"> </w:t>
      </w:r>
      <w:r>
        <w:t>voluntary certification systems (including product quality), as well as to the terms of contracts;</w:t>
      </w:r>
    </w:p>
    <w:p w14:paraId="24E2CDDE" w14:textId="77777777" w:rsidR="000024F8" w:rsidRPr="00295D8C" w:rsidRDefault="000024F8" w:rsidP="000534A6">
      <w:pPr>
        <w:spacing w:after="0" w:line="240" w:lineRule="auto"/>
        <w:ind w:firstLine="709"/>
        <w:jc w:val="both"/>
        <w:rPr>
          <w:rFonts w:eastAsia="Times New Roman"/>
          <w:iCs/>
          <w:szCs w:val="28"/>
        </w:rPr>
      </w:pPr>
      <w:r>
        <w:rPr>
          <w:b/>
          <w:bCs/>
          <w:color w:val="000000"/>
          <w:szCs w:val="28"/>
        </w:rPr>
        <w:t>Collective PPE</w:t>
      </w:r>
      <w:r>
        <w:rPr>
          <w:color w:val="000000"/>
          <w:szCs w:val="28"/>
        </w:rPr>
        <w:t xml:space="preserve"> is a lifeline, dielectric rubbers (boots), dielectric gloves, shields, waterproof raincoat with a hood and other equipment;</w:t>
      </w:r>
    </w:p>
    <w:p w14:paraId="2C009158" w14:textId="4829DE18" w:rsidR="00547710" w:rsidRPr="006163BF" w:rsidRDefault="00547710" w:rsidP="00547710">
      <w:pPr>
        <w:spacing w:after="0" w:line="240" w:lineRule="auto"/>
        <w:ind w:firstLine="709"/>
        <w:jc w:val="both"/>
        <w:rPr>
          <w:rFonts w:eastAsia="Times New Roman"/>
          <w:bCs/>
          <w:iCs/>
          <w:szCs w:val="28"/>
        </w:rPr>
      </w:pPr>
      <w:r>
        <w:rPr>
          <w:b/>
          <w:bCs/>
        </w:rPr>
        <w:t>Health, Safety and Environment (HSE) Department</w:t>
      </w:r>
      <w:r>
        <w:t xml:space="preserve"> is a business unit of a subsidiary or dependent entity responsible for HSE or, if there is no such unit, an employee who coordinates HSE activities of SDE business units;</w:t>
      </w:r>
    </w:p>
    <w:p w14:paraId="2CD4B2B0" w14:textId="77777777" w:rsidR="00547710" w:rsidRDefault="00547710" w:rsidP="00547710">
      <w:pPr>
        <w:spacing w:after="0" w:line="240" w:lineRule="auto"/>
        <w:ind w:firstLine="709"/>
        <w:jc w:val="both"/>
        <w:rPr>
          <w:rFonts w:eastAsia="Times New Roman"/>
          <w:b/>
          <w:bCs/>
          <w:iCs/>
          <w:szCs w:val="28"/>
        </w:rPr>
      </w:pPr>
      <w:r>
        <w:rPr>
          <w:b/>
          <w:bCs/>
        </w:rPr>
        <w:t>Logistics Department</w:t>
      </w:r>
      <w:r>
        <w:t xml:space="preserve"> is a business unit of a subsidiary or dependent entity that procures operations with materials and equipment;</w:t>
      </w:r>
    </w:p>
    <w:p w14:paraId="76D7DBFB" w14:textId="32D6894E" w:rsidR="00952629" w:rsidRPr="00295D8C" w:rsidRDefault="00952629" w:rsidP="000534A6">
      <w:pPr>
        <w:spacing w:after="0" w:line="240" w:lineRule="auto"/>
        <w:ind w:firstLine="709"/>
        <w:jc w:val="both"/>
        <w:rPr>
          <w:rFonts w:eastAsia="Times New Roman"/>
          <w:color w:val="000000"/>
          <w:szCs w:val="28"/>
        </w:rPr>
      </w:pPr>
      <w:r>
        <w:rPr>
          <w:b/>
          <w:bCs/>
          <w:color w:val="000000"/>
          <w:szCs w:val="28"/>
        </w:rPr>
        <w:t>Personal Protective Equipment (PPE)</w:t>
      </w:r>
      <w:r>
        <w:rPr>
          <w:color w:val="000000"/>
          <w:szCs w:val="28"/>
        </w:rPr>
        <w:t xml:space="preserve"> is </w:t>
      </w:r>
      <w:r w:rsidR="00597D9A">
        <w:rPr>
          <w:color w:val="000000"/>
          <w:szCs w:val="28"/>
        </w:rPr>
        <w:t xml:space="preserve">a </w:t>
      </w:r>
      <w:r>
        <w:rPr>
          <w:color w:val="000000"/>
          <w:szCs w:val="28"/>
        </w:rPr>
        <w:t>personal protective equipment</w:t>
      </w:r>
      <w:r w:rsidR="009B7929">
        <w:rPr>
          <w:color w:val="000000"/>
          <w:szCs w:val="28"/>
        </w:rPr>
        <w:t>, including workwear and footwear (clothes, shoes, headwear, gloves, etc.),</w:t>
      </w:r>
      <w:r>
        <w:rPr>
          <w:color w:val="000000"/>
          <w:szCs w:val="28"/>
        </w:rPr>
        <w:t xml:space="preserve"> designed to protect an Employee against exposure to harmful and/or hazardous occupational factors</w:t>
      </w:r>
      <w:r w:rsidR="009B7929">
        <w:rPr>
          <w:color w:val="000000"/>
          <w:szCs w:val="28"/>
        </w:rPr>
        <w:t>.</w:t>
      </w:r>
    </w:p>
    <w:p w14:paraId="521F286A" w14:textId="77777777" w:rsidR="00B0196F" w:rsidRDefault="00B0196F" w:rsidP="006163BF">
      <w:pPr>
        <w:spacing w:after="0" w:line="240" w:lineRule="auto"/>
        <w:jc w:val="both"/>
        <w:rPr>
          <w:rFonts w:eastAsia="Times New Roman"/>
          <w:bCs/>
          <w:iCs/>
          <w:szCs w:val="28"/>
        </w:rPr>
      </w:pPr>
    </w:p>
    <w:p w14:paraId="105E4AA5" w14:textId="77777777" w:rsidR="00952629" w:rsidRPr="00295D8C" w:rsidRDefault="000534A6" w:rsidP="000534A6">
      <w:pPr>
        <w:spacing w:after="0" w:line="240" w:lineRule="auto"/>
        <w:ind w:firstLine="567"/>
        <w:jc w:val="both"/>
        <w:rPr>
          <w:rFonts w:eastAsia="Times New Roman"/>
          <w:color w:val="000000"/>
          <w:szCs w:val="28"/>
        </w:rPr>
      </w:pPr>
      <w:r>
        <w:rPr>
          <w:color w:val="000000"/>
          <w:szCs w:val="28"/>
        </w:rPr>
        <w:t>3.2. This Standard uses the following abbreviations:</w:t>
      </w:r>
    </w:p>
    <w:p w14:paraId="0C625125" w14:textId="79C2464C" w:rsidR="00952629" w:rsidRPr="00295D8C" w:rsidRDefault="00952629" w:rsidP="006163BF">
      <w:pPr>
        <w:spacing w:after="0" w:line="240" w:lineRule="auto"/>
        <w:ind w:firstLine="567"/>
        <w:jc w:val="both"/>
        <w:rPr>
          <w:rFonts w:eastAsia="Times New Roman"/>
          <w:color w:val="000000"/>
          <w:szCs w:val="28"/>
        </w:rPr>
      </w:pPr>
      <w:r>
        <w:rPr>
          <w:b/>
          <w:bCs/>
          <w:color w:val="000000"/>
          <w:szCs w:val="28"/>
        </w:rPr>
        <w:t>OHS</w:t>
      </w:r>
      <w:r>
        <w:rPr>
          <w:color w:val="000000"/>
          <w:szCs w:val="28"/>
        </w:rPr>
        <w:t xml:space="preserve"> — Occupational Health &amp; Safety</w:t>
      </w:r>
      <w:r w:rsidR="009B7929">
        <w:rPr>
          <w:color w:val="000000"/>
          <w:szCs w:val="28"/>
        </w:rPr>
        <w:t>;</w:t>
      </w:r>
    </w:p>
    <w:p w14:paraId="32CFAA92" w14:textId="2D0FDA6E" w:rsidR="00547710" w:rsidRPr="00295D8C" w:rsidRDefault="00547710" w:rsidP="00547710">
      <w:pPr>
        <w:spacing w:after="0" w:line="240" w:lineRule="auto"/>
        <w:ind w:firstLine="567"/>
        <w:jc w:val="both"/>
        <w:rPr>
          <w:rFonts w:eastAsia="Times New Roman"/>
          <w:iCs/>
          <w:szCs w:val="28"/>
        </w:rPr>
      </w:pPr>
      <w:r>
        <w:rPr>
          <w:b/>
          <w:bCs/>
        </w:rPr>
        <w:t>TEE</w:t>
      </w:r>
      <w:r>
        <w:t> — Technical and Engineering Employees</w:t>
      </w:r>
      <w:r w:rsidR="009B7929">
        <w:t>;</w:t>
      </w:r>
    </w:p>
    <w:p w14:paraId="63CF6A5E" w14:textId="543B7B83" w:rsidR="00952629" w:rsidRPr="00295D8C" w:rsidRDefault="00952629" w:rsidP="006163BF">
      <w:pPr>
        <w:spacing w:after="0" w:line="240" w:lineRule="auto"/>
        <w:ind w:firstLine="567"/>
        <w:jc w:val="both"/>
        <w:rPr>
          <w:rFonts w:eastAsia="Times New Roman"/>
          <w:color w:val="000000"/>
          <w:szCs w:val="28"/>
        </w:rPr>
      </w:pPr>
      <w:r>
        <w:rPr>
          <w:b/>
          <w:bCs/>
          <w:color w:val="000000"/>
          <w:szCs w:val="28"/>
        </w:rPr>
        <w:t>AAR</w:t>
      </w:r>
      <w:r>
        <w:rPr>
          <w:b/>
          <w:bCs/>
          <w:iCs/>
          <w:color w:val="000000"/>
          <w:szCs w:val="28"/>
        </w:rPr>
        <w:t xml:space="preserve"> — </w:t>
      </w:r>
      <w:r>
        <w:rPr>
          <w:bCs/>
          <w:iCs/>
          <w:color w:val="000000"/>
          <w:szCs w:val="28"/>
        </w:rPr>
        <w:t>Acid and Alkali Resistance</w:t>
      </w:r>
      <w:r w:rsidR="009B7929">
        <w:rPr>
          <w:bCs/>
          <w:iCs/>
          <w:color w:val="000000"/>
          <w:szCs w:val="28"/>
        </w:rPr>
        <w:t>;</w:t>
      </w:r>
    </w:p>
    <w:p w14:paraId="2730955B" w14:textId="08FE2A5C" w:rsidR="00952629" w:rsidRPr="00295D8C" w:rsidRDefault="00952629" w:rsidP="006163BF">
      <w:pPr>
        <w:spacing w:after="0" w:line="240" w:lineRule="auto"/>
        <w:ind w:firstLine="567"/>
        <w:jc w:val="both"/>
        <w:rPr>
          <w:rFonts w:eastAsia="Times New Roman"/>
          <w:color w:val="000000"/>
          <w:szCs w:val="28"/>
        </w:rPr>
      </w:pPr>
      <w:r>
        <w:rPr>
          <w:b/>
          <w:bCs/>
          <w:color w:val="000000"/>
          <w:szCs w:val="28"/>
        </w:rPr>
        <w:t>OPR</w:t>
      </w:r>
      <w:r>
        <w:rPr>
          <w:color w:val="000000"/>
          <w:szCs w:val="28"/>
        </w:rPr>
        <w:t xml:space="preserve"> — Oil and Petrol Resistance</w:t>
      </w:r>
      <w:r w:rsidR="009B7929">
        <w:rPr>
          <w:color w:val="000000"/>
          <w:szCs w:val="28"/>
        </w:rPr>
        <w:t>;</w:t>
      </w:r>
    </w:p>
    <w:p w14:paraId="0DDE8B8B" w14:textId="19ABAFC4" w:rsidR="00952629" w:rsidRPr="00295D8C" w:rsidRDefault="00952629" w:rsidP="006163BF">
      <w:pPr>
        <w:spacing w:after="0" w:line="240" w:lineRule="auto"/>
        <w:ind w:firstLine="567"/>
        <w:jc w:val="both"/>
        <w:rPr>
          <w:rFonts w:eastAsia="Times New Roman"/>
          <w:color w:val="000000"/>
          <w:szCs w:val="28"/>
        </w:rPr>
      </w:pPr>
      <w:r>
        <w:rPr>
          <w:b/>
          <w:bCs/>
          <w:color w:val="000000"/>
          <w:szCs w:val="28"/>
        </w:rPr>
        <w:t>OWR</w:t>
      </w:r>
      <w:r>
        <w:rPr>
          <w:color w:val="000000"/>
          <w:szCs w:val="28"/>
        </w:rPr>
        <w:t xml:space="preserve"> — Oil and Water Repellent Properties</w:t>
      </w:r>
      <w:r w:rsidR="009B7929">
        <w:rPr>
          <w:color w:val="000000"/>
          <w:szCs w:val="28"/>
        </w:rPr>
        <w:t>;</w:t>
      </w:r>
    </w:p>
    <w:p w14:paraId="2D9C11EA" w14:textId="6A82A959" w:rsidR="00D838E7" w:rsidRPr="006163BF" w:rsidRDefault="00D838E7" w:rsidP="006163BF">
      <w:pPr>
        <w:spacing w:after="0" w:line="240" w:lineRule="auto"/>
        <w:ind w:firstLine="567"/>
        <w:jc w:val="both"/>
        <w:rPr>
          <w:rFonts w:eastAsia="Times New Roman"/>
          <w:bCs/>
          <w:iCs/>
          <w:szCs w:val="28"/>
        </w:rPr>
      </w:pPr>
      <w:r>
        <w:rPr>
          <w:b/>
          <w:bCs/>
        </w:rPr>
        <w:t>LogD</w:t>
      </w:r>
      <w:r>
        <w:t xml:space="preserve"> — Logistics Department</w:t>
      </w:r>
      <w:r w:rsidR="009B7929">
        <w:t>;</w:t>
      </w:r>
    </w:p>
    <w:p w14:paraId="5767FD3F" w14:textId="31A7AF8C" w:rsidR="00952629" w:rsidRPr="00295D8C" w:rsidRDefault="00952629" w:rsidP="006163BF">
      <w:pPr>
        <w:spacing w:after="0" w:line="240" w:lineRule="auto"/>
        <w:ind w:firstLine="567"/>
        <w:jc w:val="both"/>
        <w:rPr>
          <w:rFonts w:eastAsia="Times New Roman"/>
          <w:bCs/>
          <w:color w:val="000000"/>
          <w:szCs w:val="28"/>
        </w:rPr>
      </w:pPr>
      <w:r>
        <w:rPr>
          <w:b/>
          <w:bCs/>
          <w:color w:val="000000"/>
          <w:szCs w:val="28"/>
        </w:rPr>
        <w:t>LEL/LFL</w:t>
      </w:r>
      <w:r>
        <w:rPr>
          <w:bCs/>
          <w:color w:val="000000"/>
          <w:szCs w:val="28"/>
        </w:rPr>
        <w:t xml:space="preserve"> — Lower Explosion/Flammability Limit</w:t>
      </w:r>
      <w:r w:rsidR="009B7929">
        <w:rPr>
          <w:bCs/>
          <w:color w:val="000000"/>
          <w:szCs w:val="28"/>
        </w:rPr>
        <w:t>;</w:t>
      </w:r>
    </w:p>
    <w:p w14:paraId="4B6B3F6A" w14:textId="09065D23" w:rsidR="00952629" w:rsidRPr="00295D8C" w:rsidRDefault="00952629" w:rsidP="006163BF">
      <w:pPr>
        <w:spacing w:after="0" w:line="240" w:lineRule="auto"/>
        <w:ind w:firstLine="567"/>
        <w:jc w:val="both"/>
        <w:rPr>
          <w:rFonts w:eastAsia="Times New Roman"/>
          <w:color w:val="000000"/>
          <w:szCs w:val="28"/>
        </w:rPr>
      </w:pPr>
      <w:r>
        <w:rPr>
          <w:b/>
          <w:bCs/>
          <w:color w:val="000000"/>
          <w:szCs w:val="28"/>
        </w:rPr>
        <w:t>TRD</w:t>
      </w:r>
      <w:r>
        <w:rPr>
          <w:color w:val="000000"/>
          <w:szCs w:val="28"/>
        </w:rPr>
        <w:t xml:space="preserve"> — Technical Regulatory Documents</w:t>
      </w:r>
      <w:r w:rsidR="009B7929">
        <w:rPr>
          <w:color w:val="000000"/>
          <w:szCs w:val="28"/>
        </w:rPr>
        <w:t>;</w:t>
      </w:r>
    </w:p>
    <w:p w14:paraId="6C6CA411" w14:textId="542FC1EF" w:rsidR="00952629" w:rsidRPr="00295D8C" w:rsidRDefault="00952629" w:rsidP="006163BF">
      <w:pPr>
        <w:spacing w:after="0" w:line="240" w:lineRule="auto"/>
        <w:ind w:firstLine="567"/>
        <w:jc w:val="both"/>
        <w:rPr>
          <w:rFonts w:eastAsia="Times New Roman"/>
          <w:color w:val="000000"/>
          <w:szCs w:val="28"/>
        </w:rPr>
      </w:pPr>
      <w:r>
        <w:rPr>
          <w:b/>
          <w:bCs/>
          <w:color w:val="000000"/>
          <w:szCs w:val="28"/>
        </w:rPr>
        <w:t>FS</w:t>
      </w:r>
      <w:r>
        <w:rPr>
          <w:b/>
          <w:bCs/>
          <w:iCs/>
          <w:color w:val="000000"/>
          <w:szCs w:val="28"/>
        </w:rPr>
        <w:t xml:space="preserve"> — </w:t>
      </w:r>
      <w:r>
        <w:rPr>
          <w:color w:val="000000"/>
          <w:szCs w:val="28"/>
        </w:rPr>
        <w:t>Fire Safety</w:t>
      </w:r>
      <w:r w:rsidR="009B7929">
        <w:rPr>
          <w:color w:val="000000"/>
          <w:szCs w:val="28"/>
        </w:rPr>
        <w:t>;</w:t>
      </w:r>
    </w:p>
    <w:p w14:paraId="1EDF02DC" w14:textId="472FCCD5" w:rsidR="00547710" w:rsidRPr="00295D8C" w:rsidRDefault="00547710" w:rsidP="00547710">
      <w:pPr>
        <w:spacing w:after="0" w:line="240" w:lineRule="auto"/>
        <w:ind w:firstLine="567"/>
        <w:jc w:val="both"/>
        <w:rPr>
          <w:rFonts w:eastAsia="Times New Roman"/>
          <w:color w:val="000000"/>
          <w:szCs w:val="28"/>
        </w:rPr>
      </w:pPr>
      <w:r>
        <w:rPr>
          <w:b/>
          <w:bCs/>
          <w:color w:val="000000"/>
          <w:szCs w:val="28"/>
        </w:rPr>
        <w:t>PVC</w:t>
      </w:r>
      <w:r>
        <w:rPr>
          <w:color w:val="000000"/>
          <w:szCs w:val="28"/>
        </w:rPr>
        <w:t xml:space="preserve"> — Polyvinyl Chloride</w:t>
      </w:r>
      <w:r w:rsidR="009B7929">
        <w:rPr>
          <w:color w:val="000000"/>
          <w:szCs w:val="28"/>
        </w:rPr>
        <w:t>;</w:t>
      </w:r>
    </w:p>
    <w:p w14:paraId="6C7D6DF0" w14:textId="0FD1ED82" w:rsidR="00547710" w:rsidRPr="00295D8C" w:rsidRDefault="00547710" w:rsidP="00547710">
      <w:pPr>
        <w:spacing w:after="0" w:line="240" w:lineRule="auto"/>
        <w:ind w:firstLine="567"/>
        <w:jc w:val="both"/>
        <w:rPr>
          <w:rFonts w:eastAsia="Times New Roman"/>
          <w:color w:val="000000"/>
          <w:szCs w:val="28"/>
        </w:rPr>
      </w:pPr>
      <w:r>
        <w:rPr>
          <w:b/>
          <w:bCs/>
          <w:color w:val="000000"/>
          <w:szCs w:val="28"/>
        </w:rPr>
        <w:t>IC</w:t>
      </w:r>
      <w:r>
        <w:rPr>
          <w:color w:val="000000"/>
          <w:szCs w:val="28"/>
        </w:rPr>
        <w:t xml:space="preserve"> — Industrial Communication</w:t>
      </w:r>
      <w:r w:rsidR="009B7929">
        <w:rPr>
          <w:color w:val="000000"/>
          <w:szCs w:val="28"/>
        </w:rPr>
        <w:t>;</w:t>
      </w:r>
    </w:p>
    <w:p w14:paraId="22EF7CFC" w14:textId="03915DCF" w:rsidR="00547710" w:rsidRPr="00295D8C" w:rsidRDefault="00547710" w:rsidP="00547710">
      <w:pPr>
        <w:spacing w:after="0" w:line="240" w:lineRule="auto"/>
        <w:ind w:firstLine="567"/>
        <w:jc w:val="both"/>
        <w:rPr>
          <w:rFonts w:eastAsia="Times New Roman"/>
          <w:color w:val="000000"/>
          <w:szCs w:val="28"/>
        </w:rPr>
      </w:pPr>
      <w:r>
        <w:rPr>
          <w:b/>
          <w:bCs/>
          <w:color w:val="000000"/>
          <w:szCs w:val="28"/>
        </w:rPr>
        <w:t>PU</w:t>
      </w:r>
      <w:r>
        <w:rPr>
          <w:color w:val="000000"/>
          <w:szCs w:val="28"/>
        </w:rPr>
        <w:t xml:space="preserve"> — Polyurethane</w:t>
      </w:r>
      <w:r w:rsidR="009B7929">
        <w:rPr>
          <w:color w:val="000000"/>
          <w:szCs w:val="28"/>
        </w:rPr>
        <w:t>;</w:t>
      </w:r>
    </w:p>
    <w:p w14:paraId="589A9F7F" w14:textId="7AC88FE8" w:rsidR="00D76CAA" w:rsidRPr="00295D8C" w:rsidRDefault="00D76CAA" w:rsidP="006163BF">
      <w:pPr>
        <w:spacing w:after="0" w:line="240" w:lineRule="auto"/>
        <w:ind w:firstLine="567"/>
        <w:jc w:val="both"/>
        <w:rPr>
          <w:rFonts w:eastAsia="Times New Roman"/>
          <w:iCs/>
          <w:szCs w:val="28"/>
        </w:rPr>
      </w:pPr>
      <w:r>
        <w:rPr>
          <w:b/>
          <w:bCs/>
        </w:rPr>
        <w:t>HBU</w:t>
      </w:r>
      <w:r>
        <w:t xml:space="preserve"> — Head of SDE Business Unit</w:t>
      </w:r>
      <w:r w:rsidR="009B7929">
        <w:t>;</w:t>
      </w:r>
    </w:p>
    <w:p w14:paraId="3EE59DB5" w14:textId="7B45C2F2" w:rsidR="00547710" w:rsidRPr="00295D8C" w:rsidRDefault="00547710" w:rsidP="00547710">
      <w:pPr>
        <w:spacing w:after="0" w:line="240" w:lineRule="auto"/>
        <w:ind w:firstLine="567"/>
        <w:jc w:val="both"/>
        <w:rPr>
          <w:rFonts w:eastAsia="Times New Roman"/>
          <w:iCs/>
          <w:szCs w:val="28"/>
        </w:rPr>
      </w:pPr>
      <w:r>
        <w:rPr>
          <w:b/>
          <w:bCs/>
        </w:rPr>
        <w:t>RPE</w:t>
      </w:r>
      <w:r>
        <w:t xml:space="preserve"> — Respiratory Protective Equipment</w:t>
      </w:r>
      <w:r w:rsidR="009B7929">
        <w:t>;</w:t>
      </w:r>
    </w:p>
    <w:p w14:paraId="09E0090A" w14:textId="3E54ADEF" w:rsidR="00952629" w:rsidRDefault="00952629" w:rsidP="006163BF">
      <w:pPr>
        <w:spacing w:after="0" w:line="240" w:lineRule="auto"/>
        <w:ind w:firstLine="567"/>
        <w:jc w:val="both"/>
        <w:rPr>
          <w:rFonts w:eastAsia="Times New Roman"/>
          <w:color w:val="000000"/>
          <w:szCs w:val="28"/>
        </w:rPr>
      </w:pPr>
      <w:r>
        <w:rPr>
          <w:b/>
          <w:bCs/>
          <w:color w:val="000000"/>
          <w:szCs w:val="28"/>
        </w:rPr>
        <w:t>OSSS</w:t>
      </w:r>
      <w:r>
        <w:rPr>
          <w:color w:val="000000"/>
          <w:szCs w:val="28"/>
        </w:rPr>
        <w:t xml:space="preserve"> — Occupational Safety Standards System</w:t>
      </w:r>
      <w:r w:rsidR="009B7929">
        <w:rPr>
          <w:color w:val="000000"/>
          <w:szCs w:val="28"/>
        </w:rPr>
        <w:t>;</w:t>
      </w:r>
    </w:p>
    <w:p w14:paraId="72C787C4" w14:textId="51A17294" w:rsidR="00917D34" w:rsidRPr="00295D8C" w:rsidRDefault="00917D34" w:rsidP="006163BF">
      <w:pPr>
        <w:spacing w:after="0" w:line="240" w:lineRule="auto"/>
        <w:ind w:firstLine="567"/>
        <w:jc w:val="both"/>
        <w:rPr>
          <w:rFonts w:eastAsia="Times New Roman"/>
          <w:color w:val="000000"/>
          <w:szCs w:val="28"/>
        </w:rPr>
      </w:pPr>
      <w:r>
        <w:rPr>
          <w:b/>
          <w:bCs/>
          <w:color w:val="000000"/>
          <w:szCs w:val="28"/>
        </w:rPr>
        <w:t>BU</w:t>
      </w:r>
      <w:r>
        <w:rPr>
          <w:color w:val="000000"/>
          <w:szCs w:val="28"/>
        </w:rPr>
        <w:t xml:space="preserve"> — SDE Business Unit</w:t>
      </w:r>
      <w:r w:rsidR="009B7929">
        <w:rPr>
          <w:color w:val="000000"/>
          <w:szCs w:val="28"/>
        </w:rPr>
        <w:t>;</w:t>
      </w:r>
    </w:p>
    <w:p w14:paraId="6BB060D0" w14:textId="39B57FEB" w:rsidR="00952629" w:rsidRPr="00295D8C" w:rsidRDefault="00952629" w:rsidP="006163BF">
      <w:pPr>
        <w:spacing w:after="0" w:line="240" w:lineRule="auto"/>
        <w:ind w:firstLine="567"/>
        <w:jc w:val="both"/>
        <w:rPr>
          <w:rFonts w:eastAsia="Times New Roman"/>
          <w:iCs/>
          <w:szCs w:val="28"/>
        </w:rPr>
      </w:pPr>
      <w:r>
        <w:rPr>
          <w:b/>
          <w:bCs/>
        </w:rPr>
        <w:t>M</w:t>
      </w:r>
      <w:r>
        <w:t xml:space="preserve"> — Maintenance</w:t>
      </w:r>
      <w:r w:rsidR="009B7929">
        <w:t>;</w:t>
      </w:r>
    </w:p>
    <w:p w14:paraId="687EFA14" w14:textId="02F92049" w:rsidR="00547710" w:rsidRPr="00112BCB" w:rsidRDefault="00547710" w:rsidP="00547710">
      <w:pPr>
        <w:pStyle w:val="af7"/>
        <w:tabs>
          <w:tab w:val="left" w:pos="1134"/>
        </w:tabs>
        <w:spacing w:before="0" w:after="0"/>
        <w:ind w:left="567" w:right="140"/>
        <w:rPr>
          <w:color w:val="000000"/>
          <w:sz w:val="28"/>
          <w:szCs w:val="28"/>
        </w:rPr>
      </w:pPr>
      <w:r>
        <w:rPr>
          <w:b/>
          <w:bCs/>
          <w:color w:val="000000"/>
          <w:sz w:val="28"/>
          <w:szCs w:val="28"/>
        </w:rPr>
        <w:lastRenderedPageBreak/>
        <w:t>TPU</w:t>
      </w:r>
      <w:r>
        <w:rPr>
          <w:color w:val="000000"/>
          <w:sz w:val="28"/>
          <w:szCs w:val="28"/>
        </w:rPr>
        <w:t xml:space="preserve"> — Thermal Polyurethane</w:t>
      </w:r>
      <w:r w:rsidR="009B7929">
        <w:rPr>
          <w:color w:val="000000"/>
          <w:sz w:val="28"/>
          <w:szCs w:val="28"/>
        </w:rPr>
        <w:t>;</w:t>
      </w:r>
    </w:p>
    <w:p w14:paraId="6A4CCE78" w14:textId="2A582FB1" w:rsidR="00547710" w:rsidRPr="00295D8C" w:rsidRDefault="00547710" w:rsidP="00547710">
      <w:pPr>
        <w:spacing w:after="0" w:line="240" w:lineRule="auto"/>
        <w:ind w:firstLine="567"/>
        <w:jc w:val="both"/>
        <w:rPr>
          <w:rFonts w:eastAsia="Times New Roman"/>
          <w:color w:val="000000"/>
          <w:szCs w:val="28"/>
        </w:rPr>
      </w:pPr>
      <w:r>
        <w:rPr>
          <w:b/>
          <w:bCs/>
          <w:color w:val="000000"/>
          <w:szCs w:val="28"/>
        </w:rPr>
        <w:t>ES</w:t>
      </w:r>
      <w:r>
        <w:rPr>
          <w:color w:val="000000"/>
          <w:szCs w:val="28"/>
        </w:rPr>
        <w:t xml:space="preserve"> — Emergency Situation</w:t>
      </w:r>
      <w:r w:rsidR="009B7929">
        <w:rPr>
          <w:color w:val="000000"/>
          <w:szCs w:val="28"/>
        </w:rPr>
        <w:t>;</w:t>
      </w:r>
    </w:p>
    <w:p w14:paraId="1F99BF71" w14:textId="77777777" w:rsidR="00EC4AC1" w:rsidRPr="00295D8C" w:rsidRDefault="00952629" w:rsidP="006163BF">
      <w:pPr>
        <w:pStyle w:val="af7"/>
        <w:tabs>
          <w:tab w:val="left" w:pos="1134"/>
        </w:tabs>
        <w:spacing w:before="0" w:after="0"/>
        <w:ind w:left="567" w:right="140"/>
        <w:rPr>
          <w:b/>
          <w:bCs/>
          <w:color w:val="000000"/>
          <w:sz w:val="28"/>
          <w:szCs w:val="28"/>
        </w:rPr>
      </w:pPr>
      <w:r>
        <w:rPr>
          <w:b/>
          <w:bCs/>
          <w:color w:val="000000"/>
          <w:sz w:val="28"/>
          <w:szCs w:val="28"/>
        </w:rPr>
        <w:t>SRC</w:t>
      </w:r>
      <w:r>
        <w:rPr>
          <w:bCs/>
          <w:color w:val="000000"/>
          <w:sz w:val="28"/>
          <w:szCs w:val="28"/>
        </w:rPr>
        <w:t xml:space="preserve"> — Slip Resistance Coefficient.</w:t>
      </w:r>
    </w:p>
    <w:p w14:paraId="68521077" w14:textId="77777777" w:rsidR="0067119D" w:rsidRDefault="00561C14" w:rsidP="0067119D">
      <w:pPr>
        <w:pStyle w:val="1"/>
        <w:jc w:val="both"/>
      </w:pPr>
      <w:bookmarkStart w:id="5" w:name="_Toc2778315"/>
      <w:r>
        <w:t>Responsibility</w:t>
      </w:r>
      <w:bookmarkEnd w:id="5"/>
    </w:p>
    <w:p w14:paraId="2F4E8AD6" w14:textId="77777777" w:rsidR="0067119D" w:rsidRPr="0067119D" w:rsidRDefault="0067119D" w:rsidP="00933891">
      <w:pPr>
        <w:spacing w:after="120" w:line="240" w:lineRule="auto"/>
        <w:rPr>
          <w:lang w:eastAsia="ru-RU"/>
        </w:rPr>
      </w:pPr>
    </w:p>
    <w:p w14:paraId="7330F2E7" w14:textId="77777777" w:rsidR="0067119D" w:rsidRDefault="0067119D" w:rsidP="00933891">
      <w:pPr>
        <w:spacing w:after="0" w:line="240" w:lineRule="auto"/>
        <w:ind w:firstLine="567"/>
      </w:pPr>
      <w:r>
        <w:t xml:space="preserve">4.1. </w:t>
      </w:r>
      <w:r>
        <w:rPr>
          <w:b/>
          <w:bCs/>
        </w:rPr>
        <w:t>KMG’s HSE Unit</w:t>
      </w:r>
      <w:r>
        <w:t xml:space="preserve"> shall be responsible for:</w:t>
      </w:r>
    </w:p>
    <w:p w14:paraId="37E38CD7" w14:textId="77777777" w:rsidR="00933891" w:rsidRDefault="00933891" w:rsidP="00933891">
      <w:pPr>
        <w:spacing w:after="0" w:line="240" w:lineRule="auto"/>
        <w:ind w:firstLine="709"/>
      </w:pPr>
      <w:bookmarkStart w:id="6" w:name="_Toc2778316"/>
      <w:r>
        <w:t>1)</w:t>
      </w:r>
      <w:r>
        <w:tab/>
        <w:t>Rendering methodological assistance in providing the KMG Group’s employees with PPE and meeting the requirements of the Standard.</w:t>
      </w:r>
    </w:p>
    <w:p w14:paraId="2F9EF6F0" w14:textId="77777777" w:rsidR="0067119D" w:rsidRDefault="00933891" w:rsidP="00933891">
      <w:pPr>
        <w:pStyle w:val="af0"/>
        <w:spacing w:after="0" w:line="240" w:lineRule="auto"/>
      </w:pPr>
      <w:r>
        <w:t>2)</w:t>
      </w:r>
      <w:r>
        <w:tab/>
        <w:t>Keeping the Standard up to date.</w:t>
      </w:r>
    </w:p>
    <w:p w14:paraId="00741F12" w14:textId="77777777" w:rsidR="00933891" w:rsidRDefault="00933891" w:rsidP="00933891">
      <w:pPr>
        <w:pStyle w:val="af0"/>
        <w:rPr>
          <w:lang w:eastAsia="ru-RU"/>
        </w:rPr>
      </w:pPr>
    </w:p>
    <w:p w14:paraId="01D8ACC4" w14:textId="77777777" w:rsidR="00746E76" w:rsidRPr="0067119D" w:rsidRDefault="0067119D" w:rsidP="005C2DE6">
      <w:pPr>
        <w:pStyle w:val="af0"/>
        <w:ind w:hanging="153"/>
      </w:pPr>
      <w:r>
        <w:t xml:space="preserve">4.2. The KMG Group’s </w:t>
      </w:r>
      <w:r>
        <w:rPr>
          <w:b/>
        </w:rPr>
        <w:t>employee</w:t>
      </w:r>
      <w:r>
        <w:t xml:space="preserve"> shall be responsible for:</w:t>
      </w:r>
      <w:bookmarkEnd w:id="6"/>
    </w:p>
    <w:p w14:paraId="706889A8" w14:textId="77777777" w:rsidR="00746E76" w:rsidRPr="00295D8C" w:rsidRDefault="00746E76" w:rsidP="00971741">
      <w:pPr>
        <w:spacing w:after="0" w:line="240" w:lineRule="auto"/>
        <w:ind w:firstLine="709"/>
        <w:jc w:val="both"/>
        <w:rPr>
          <w:rFonts w:eastAsia="Times New Roman"/>
          <w:szCs w:val="28"/>
        </w:rPr>
      </w:pPr>
      <w:r>
        <w:t>1) Using PPE in the workplace in accordance with the requirements of this Standard.</w:t>
      </w:r>
    </w:p>
    <w:p w14:paraId="7575EF0B" w14:textId="77777777" w:rsidR="00746E76" w:rsidRPr="00295D8C" w:rsidRDefault="006163BF" w:rsidP="00971741">
      <w:pPr>
        <w:spacing w:after="0" w:line="240" w:lineRule="auto"/>
        <w:ind w:firstLine="709"/>
        <w:jc w:val="both"/>
        <w:rPr>
          <w:rFonts w:eastAsia="Times New Roman"/>
          <w:szCs w:val="28"/>
        </w:rPr>
      </w:pPr>
      <w:r>
        <w:t xml:space="preserve">2) Providing his/her anthropometric data at the request of the head of BU. </w:t>
      </w:r>
    </w:p>
    <w:p w14:paraId="48607800" w14:textId="77777777" w:rsidR="00746E76" w:rsidRPr="00295D8C" w:rsidRDefault="00746E76" w:rsidP="00971741">
      <w:pPr>
        <w:spacing w:after="0" w:line="240" w:lineRule="auto"/>
        <w:ind w:firstLine="709"/>
        <w:jc w:val="both"/>
        <w:rPr>
          <w:rFonts w:eastAsia="Times New Roman"/>
          <w:szCs w:val="28"/>
        </w:rPr>
      </w:pPr>
      <w:r>
        <w:t>3) Getting PPE in order at the end of work, if necessary, dry, clean PPE or hand it over for washing (cleaning).</w:t>
      </w:r>
    </w:p>
    <w:p w14:paraId="37E86D58" w14:textId="77777777" w:rsidR="00746E76" w:rsidRPr="00295D8C" w:rsidRDefault="00746E76" w:rsidP="00971741">
      <w:pPr>
        <w:spacing w:after="0" w:line="240" w:lineRule="auto"/>
        <w:ind w:firstLine="709"/>
        <w:jc w:val="both"/>
        <w:rPr>
          <w:rFonts w:eastAsia="Times New Roman"/>
          <w:szCs w:val="28"/>
        </w:rPr>
      </w:pPr>
      <w:r>
        <w:t xml:space="preserve">4) Using and storing issued PPE in accordance with the requirements of the KMG Group’s internal documents and PPE manufacturer’s recommendations. </w:t>
      </w:r>
    </w:p>
    <w:p w14:paraId="6AB79E89" w14:textId="77777777" w:rsidR="00746E76" w:rsidRPr="001A3158" w:rsidRDefault="00746E76" w:rsidP="00971741">
      <w:pPr>
        <w:spacing w:after="0" w:line="240" w:lineRule="auto"/>
        <w:ind w:firstLine="709"/>
        <w:jc w:val="both"/>
        <w:rPr>
          <w:rFonts w:eastAsia="Times New Roman"/>
          <w:color w:val="000000"/>
          <w:szCs w:val="28"/>
        </w:rPr>
      </w:pPr>
      <w:r>
        <w:t>5) Checking personal protective equipment before use, since faulty PPE, as well as PPE with expired wear life, cannot be used.</w:t>
      </w:r>
    </w:p>
    <w:p w14:paraId="2149D83F" w14:textId="3FB24FF1" w:rsidR="00746E76" w:rsidRPr="00295D8C" w:rsidRDefault="002F4C24" w:rsidP="002F4C24">
      <w:pPr>
        <w:tabs>
          <w:tab w:val="left" w:pos="993"/>
        </w:tabs>
        <w:spacing w:after="0" w:line="240" w:lineRule="auto"/>
        <w:ind w:firstLine="709"/>
        <w:jc w:val="both"/>
        <w:rPr>
          <w:rFonts w:eastAsia="Times New Roman"/>
          <w:szCs w:val="28"/>
        </w:rPr>
      </w:pPr>
      <w:r>
        <w:t xml:space="preserve">6) Promptly reporting to the immediate or superior manager </w:t>
      </w:r>
      <w:r w:rsidR="00930ECF">
        <w:t xml:space="preserve">on </w:t>
      </w:r>
      <w:r>
        <w:t>any malfunctions of PPE.</w:t>
      </w:r>
    </w:p>
    <w:p w14:paraId="28F9A0A3" w14:textId="238BC3DA" w:rsidR="00746E76" w:rsidRPr="00295D8C" w:rsidRDefault="00746E76" w:rsidP="002F4C24">
      <w:pPr>
        <w:tabs>
          <w:tab w:val="left" w:pos="993"/>
        </w:tabs>
        <w:spacing w:after="0" w:line="240" w:lineRule="auto"/>
        <w:ind w:firstLine="709"/>
        <w:jc w:val="both"/>
        <w:rPr>
          <w:rFonts w:eastAsia="Times New Roman"/>
          <w:szCs w:val="28"/>
        </w:rPr>
      </w:pPr>
      <w:r>
        <w:t>7) Promptly reporting to the immediate or superior manager</w:t>
      </w:r>
      <w:r w:rsidR="00930ECF">
        <w:t xml:space="preserve"> on</w:t>
      </w:r>
      <w:r>
        <w:t xml:space="preserve"> the need for cleaning, washing, repairing workwear and footwear and other PPE.</w:t>
      </w:r>
    </w:p>
    <w:p w14:paraId="0B944617" w14:textId="77777777" w:rsidR="00385059" w:rsidRDefault="00746E76" w:rsidP="00971741">
      <w:pPr>
        <w:spacing w:after="0" w:line="240" w:lineRule="auto"/>
        <w:ind w:firstLine="709"/>
        <w:jc w:val="both"/>
        <w:rPr>
          <w:rFonts w:eastAsia="Times New Roman"/>
          <w:szCs w:val="28"/>
        </w:rPr>
      </w:pPr>
      <w:r>
        <w:t>8) Not misusing PPE, not making changes to the PPE design that are not approved by the manufacturer.</w:t>
      </w:r>
    </w:p>
    <w:p w14:paraId="52518EA9" w14:textId="77777777" w:rsidR="00126CEE" w:rsidRPr="00295D8C" w:rsidRDefault="00126CEE" w:rsidP="00971741">
      <w:pPr>
        <w:spacing w:after="0" w:line="240" w:lineRule="auto"/>
        <w:ind w:firstLine="567"/>
        <w:jc w:val="both"/>
        <w:rPr>
          <w:rFonts w:eastAsia="Times New Roman"/>
          <w:szCs w:val="28"/>
          <w:lang w:val="kk-KZ" w:eastAsia="ru-RU"/>
        </w:rPr>
      </w:pPr>
    </w:p>
    <w:p w14:paraId="1DDACCFA" w14:textId="77777777" w:rsidR="00D6052E" w:rsidRDefault="005C2DE6" w:rsidP="00971741">
      <w:pPr>
        <w:spacing w:after="0" w:line="240" w:lineRule="auto"/>
        <w:ind w:firstLine="567"/>
        <w:jc w:val="both"/>
        <w:rPr>
          <w:rFonts w:eastAsia="Times New Roman"/>
          <w:szCs w:val="28"/>
        </w:rPr>
      </w:pPr>
      <w:r>
        <w:t xml:space="preserve">4.3. The company’s </w:t>
      </w:r>
      <w:r>
        <w:rPr>
          <w:b/>
          <w:bCs/>
        </w:rPr>
        <w:t>head</w:t>
      </w:r>
      <w:r>
        <w:t xml:space="preserve"> shall be responsible for:</w:t>
      </w:r>
    </w:p>
    <w:p w14:paraId="6DF655A7" w14:textId="77777777" w:rsidR="005C2DE6" w:rsidRPr="00295D8C" w:rsidRDefault="005C2DE6" w:rsidP="00971741">
      <w:pPr>
        <w:spacing w:after="0" w:line="240" w:lineRule="auto"/>
        <w:ind w:firstLine="567"/>
        <w:jc w:val="both"/>
        <w:rPr>
          <w:rFonts w:eastAsia="Times New Roman"/>
          <w:szCs w:val="28"/>
          <w:lang w:eastAsia="ru-RU"/>
        </w:rPr>
      </w:pPr>
    </w:p>
    <w:p w14:paraId="1E40E8C6" w14:textId="77777777" w:rsidR="00DE2885" w:rsidRPr="00B0196F" w:rsidRDefault="001E336C" w:rsidP="002F4C24">
      <w:pPr>
        <w:pStyle w:val="af0"/>
        <w:numPr>
          <w:ilvl w:val="0"/>
          <w:numId w:val="28"/>
        </w:numPr>
        <w:tabs>
          <w:tab w:val="left" w:pos="993"/>
        </w:tabs>
        <w:spacing w:after="0" w:line="240" w:lineRule="auto"/>
        <w:ind w:left="0" w:firstLine="709"/>
        <w:jc w:val="both"/>
        <w:rPr>
          <w:rFonts w:eastAsia="Times New Roman"/>
          <w:szCs w:val="28"/>
        </w:rPr>
      </w:pPr>
      <w:r>
        <w:t>Timely approval of the PPE allowances.</w:t>
      </w:r>
    </w:p>
    <w:p w14:paraId="3B2EA635" w14:textId="77777777" w:rsidR="004C096E" w:rsidRDefault="001E336C" w:rsidP="002F4C24">
      <w:pPr>
        <w:pStyle w:val="af0"/>
        <w:numPr>
          <w:ilvl w:val="0"/>
          <w:numId w:val="28"/>
        </w:numPr>
        <w:tabs>
          <w:tab w:val="left" w:pos="993"/>
        </w:tabs>
        <w:ind w:left="0" w:firstLine="709"/>
        <w:jc w:val="both"/>
        <w:rPr>
          <w:rFonts w:eastAsia="Times New Roman"/>
          <w:szCs w:val="28"/>
        </w:rPr>
      </w:pPr>
      <w:r>
        <w:t xml:space="preserve">Providing the personnel of business units with the necessary PPE. </w:t>
      </w:r>
    </w:p>
    <w:p w14:paraId="07AB1487" w14:textId="77777777" w:rsidR="00DE2885" w:rsidRPr="00B0196F" w:rsidRDefault="007B5C86" w:rsidP="002F4C24">
      <w:pPr>
        <w:pStyle w:val="af0"/>
        <w:numPr>
          <w:ilvl w:val="0"/>
          <w:numId w:val="28"/>
        </w:numPr>
        <w:tabs>
          <w:tab w:val="left" w:pos="993"/>
        </w:tabs>
        <w:ind w:left="0" w:firstLine="709"/>
        <w:jc w:val="both"/>
        <w:rPr>
          <w:rFonts w:eastAsia="Times New Roman"/>
          <w:szCs w:val="28"/>
        </w:rPr>
      </w:pPr>
      <w:r>
        <w:t xml:space="preserve">Organisation of washing (including dry cleaning), repair and fitting of PPE to size. </w:t>
      </w:r>
    </w:p>
    <w:p w14:paraId="493F2747" w14:textId="77777777" w:rsidR="001E336C" w:rsidRDefault="00126CEE" w:rsidP="00971741">
      <w:pPr>
        <w:tabs>
          <w:tab w:val="left" w:pos="993"/>
        </w:tabs>
        <w:spacing w:after="0" w:line="240" w:lineRule="auto"/>
        <w:ind w:firstLine="567"/>
        <w:jc w:val="both"/>
        <w:rPr>
          <w:rFonts w:eastAsia="Times New Roman"/>
          <w:szCs w:val="28"/>
        </w:rPr>
      </w:pPr>
      <w:r>
        <w:t xml:space="preserve">4.4. The company’s </w:t>
      </w:r>
      <w:r>
        <w:rPr>
          <w:b/>
          <w:szCs w:val="28"/>
        </w:rPr>
        <w:t>HSE Department</w:t>
      </w:r>
      <w:r>
        <w:t xml:space="preserve"> shall be responsible for:</w:t>
      </w:r>
    </w:p>
    <w:p w14:paraId="16D2BD64" w14:textId="77777777" w:rsidR="005C2DE6" w:rsidRPr="00DE2885" w:rsidRDefault="005C2DE6" w:rsidP="00971741">
      <w:pPr>
        <w:tabs>
          <w:tab w:val="left" w:pos="993"/>
        </w:tabs>
        <w:spacing w:after="0" w:line="240" w:lineRule="auto"/>
        <w:ind w:firstLine="567"/>
        <w:jc w:val="both"/>
        <w:rPr>
          <w:rFonts w:eastAsia="Times New Roman"/>
          <w:szCs w:val="28"/>
          <w:lang w:eastAsia="ru-RU"/>
        </w:rPr>
      </w:pPr>
    </w:p>
    <w:p w14:paraId="2DB85CB4" w14:textId="77777777" w:rsidR="001E336C" w:rsidRPr="00295D8C" w:rsidRDefault="001E336C" w:rsidP="002F4C24">
      <w:pPr>
        <w:tabs>
          <w:tab w:val="left" w:pos="993"/>
        </w:tabs>
        <w:spacing w:after="0" w:line="240" w:lineRule="auto"/>
        <w:ind w:firstLine="709"/>
        <w:jc w:val="both"/>
        <w:rPr>
          <w:rFonts w:eastAsia="Times New Roman"/>
          <w:szCs w:val="28"/>
        </w:rPr>
      </w:pPr>
      <w:r>
        <w:t>1) Making sure that business units are provided with appropriate workwear, footwear and other PPE.</w:t>
      </w:r>
    </w:p>
    <w:p w14:paraId="14C921C9" w14:textId="77777777" w:rsidR="001E336C" w:rsidRPr="00295D8C" w:rsidRDefault="00B8190F" w:rsidP="00971741">
      <w:pPr>
        <w:spacing w:after="0" w:line="240" w:lineRule="auto"/>
        <w:ind w:firstLine="709"/>
        <w:jc w:val="both"/>
        <w:rPr>
          <w:rFonts w:eastAsia="Times New Roman"/>
          <w:szCs w:val="28"/>
        </w:rPr>
      </w:pPr>
      <w:r>
        <w:lastRenderedPageBreak/>
        <w:t>2) Determining the compliance of PPE used with working conditions, standards and sanitary regulations.</w:t>
      </w:r>
    </w:p>
    <w:p w14:paraId="0321DEEF" w14:textId="77777777" w:rsidR="001E336C" w:rsidRPr="00295D8C" w:rsidRDefault="00B8190F" w:rsidP="00971741">
      <w:pPr>
        <w:spacing w:after="0" w:line="240" w:lineRule="auto"/>
        <w:ind w:firstLine="709"/>
        <w:jc w:val="both"/>
        <w:rPr>
          <w:rFonts w:eastAsia="Times New Roman"/>
          <w:szCs w:val="28"/>
        </w:rPr>
      </w:pPr>
      <w:r>
        <w:t>3) Developing technical requirements and specifications for the introduction of new types of PPE.</w:t>
      </w:r>
    </w:p>
    <w:p w14:paraId="4572322B" w14:textId="77777777" w:rsidR="001E336C" w:rsidRPr="00295D8C" w:rsidRDefault="00B8190F" w:rsidP="00971741">
      <w:pPr>
        <w:spacing w:after="0" w:line="240" w:lineRule="auto"/>
        <w:ind w:firstLine="709"/>
        <w:jc w:val="both"/>
        <w:rPr>
          <w:rFonts w:eastAsia="Times New Roman"/>
          <w:szCs w:val="28"/>
        </w:rPr>
      </w:pPr>
      <w:r>
        <w:t>4) Drawing up and preparing reasonable proposals for changing or supplementing the PPE allowances in accordance with the HSE requirements.</w:t>
      </w:r>
    </w:p>
    <w:p w14:paraId="48FB7011" w14:textId="77777777" w:rsidR="00F3079F" w:rsidRPr="00295D8C" w:rsidRDefault="00B8190F" w:rsidP="00971741">
      <w:pPr>
        <w:spacing w:after="0" w:line="240" w:lineRule="auto"/>
        <w:ind w:firstLine="709"/>
        <w:jc w:val="both"/>
        <w:rPr>
          <w:rFonts w:eastAsia="Times New Roman"/>
          <w:szCs w:val="28"/>
        </w:rPr>
      </w:pPr>
      <w:r>
        <w:t>5) Monitoring that PPE is issued, stored, cared for and used properly.</w:t>
      </w:r>
    </w:p>
    <w:p w14:paraId="710721DA" w14:textId="77777777" w:rsidR="001E336C" w:rsidRDefault="00126CEE" w:rsidP="00971741">
      <w:pPr>
        <w:spacing w:after="0" w:line="240" w:lineRule="auto"/>
        <w:ind w:firstLine="567"/>
        <w:jc w:val="both"/>
        <w:rPr>
          <w:rFonts w:eastAsia="Times New Roman"/>
          <w:szCs w:val="28"/>
        </w:rPr>
      </w:pPr>
      <w:r>
        <w:t xml:space="preserve">4.5. The </w:t>
      </w:r>
      <w:r>
        <w:rPr>
          <w:b/>
          <w:bCs/>
        </w:rPr>
        <w:t>Head of BU</w:t>
      </w:r>
      <w:r>
        <w:t xml:space="preserve"> of the Company shall be responsible for:</w:t>
      </w:r>
    </w:p>
    <w:p w14:paraId="39AA94B1" w14:textId="77777777" w:rsidR="005C2DE6" w:rsidRPr="00295D8C" w:rsidRDefault="005C2DE6" w:rsidP="00971741">
      <w:pPr>
        <w:spacing w:after="0" w:line="240" w:lineRule="auto"/>
        <w:ind w:firstLine="567"/>
        <w:jc w:val="both"/>
        <w:rPr>
          <w:rFonts w:eastAsia="Times New Roman"/>
          <w:szCs w:val="28"/>
          <w:lang w:eastAsia="ru-RU"/>
        </w:rPr>
      </w:pPr>
    </w:p>
    <w:p w14:paraId="601724BD" w14:textId="35BAFA18" w:rsidR="001E336C" w:rsidRPr="00295D8C" w:rsidRDefault="006F2A76" w:rsidP="00971741">
      <w:pPr>
        <w:spacing w:after="0" w:line="240" w:lineRule="auto"/>
        <w:ind w:firstLine="709"/>
        <w:jc w:val="both"/>
        <w:rPr>
          <w:rFonts w:eastAsia="Times New Roman"/>
          <w:szCs w:val="28"/>
        </w:rPr>
      </w:pPr>
      <w:r>
        <w:t>1)</w:t>
      </w:r>
      <w:r w:rsidR="00930ECF">
        <w:t xml:space="preserve"> </w:t>
      </w:r>
      <w:r>
        <w:t xml:space="preserve"> Providing employees with PPE and estimating the need for PPE.</w:t>
      </w:r>
    </w:p>
    <w:p w14:paraId="72E949B6" w14:textId="3447808A" w:rsidR="001E336C" w:rsidRPr="00295D8C" w:rsidRDefault="001E336C" w:rsidP="00971741">
      <w:pPr>
        <w:spacing w:after="0" w:line="240" w:lineRule="auto"/>
        <w:ind w:firstLine="709"/>
        <w:jc w:val="both"/>
        <w:rPr>
          <w:rFonts w:eastAsia="Times New Roman"/>
          <w:szCs w:val="28"/>
        </w:rPr>
      </w:pPr>
      <w:r>
        <w:t>2)</w:t>
      </w:r>
      <w:r w:rsidR="00B005FC" w:rsidRPr="00B005FC">
        <w:rPr>
          <w:lang w:val="en-US"/>
        </w:rPr>
        <w:t xml:space="preserve"> </w:t>
      </w:r>
      <w:r>
        <w:t>Making sure that PPE is used by employees, visitors at the facility/workplace.</w:t>
      </w:r>
    </w:p>
    <w:p w14:paraId="7ABDD043" w14:textId="77777777" w:rsidR="00B75DEA" w:rsidRPr="00295D8C" w:rsidRDefault="001E336C" w:rsidP="00971741">
      <w:pPr>
        <w:spacing w:after="0" w:line="240" w:lineRule="auto"/>
        <w:ind w:firstLine="709"/>
        <w:jc w:val="both"/>
        <w:rPr>
          <w:rFonts w:eastAsia="Times New Roman"/>
          <w:szCs w:val="28"/>
        </w:rPr>
      </w:pPr>
      <w:r>
        <w:t xml:space="preserve">3) Checking for serviceable PPE for employees before starting work, necessary for the safety of work, and not permitting employees to perform work with faulty or missing PPE. </w:t>
      </w:r>
    </w:p>
    <w:p w14:paraId="5EEB9200" w14:textId="5AA262B3" w:rsidR="001E336C" w:rsidRPr="009C128C" w:rsidRDefault="00B75DEA" w:rsidP="00971741">
      <w:pPr>
        <w:spacing w:after="0" w:line="240" w:lineRule="auto"/>
        <w:ind w:firstLine="709"/>
        <w:jc w:val="both"/>
        <w:rPr>
          <w:rFonts w:eastAsia="Times New Roman"/>
          <w:szCs w:val="28"/>
        </w:rPr>
      </w:pPr>
      <w:r>
        <w:t xml:space="preserve">4) Holding liable </w:t>
      </w:r>
      <w:r w:rsidR="00744376">
        <w:t xml:space="preserve">those </w:t>
      </w:r>
      <w:r>
        <w:t>employees who violate occupational safety requirements and refuse to use PPE during work.</w:t>
      </w:r>
    </w:p>
    <w:p w14:paraId="0E4CE6FD" w14:textId="77777777" w:rsidR="00E22229" w:rsidRPr="00295D8C" w:rsidRDefault="00E22229" w:rsidP="00971741">
      <w:pPr>
        <w:spacing w:after="0" w:line="240" w:lineRule="auto"/>
        <w:ind w:firstLine="709"/>
        <w:jc w:val="both"/>
        <w:rPr>
          <w:rFonts w:eastAsia="Times New Roman"/>
          <w:color w:val="000000"/>
          <w:szCs w:val="28"/>
        </w:rPr>
      </w:pPr>
      <w:r>
        <w:t>5) Submitting the PPE request for the planned period to the Logistics Department in due time for KMG budget planning.</w:t>
      </w:r>
    </w:p>
    <w:p w14:paraId="37463B59" w14:textId="77777777" w:rsidR="00DD09CB" w:rsidRPr="00295D8C" w:rsidRDefault="00781160" w:rsidP="00971741">
      <w:pPr>
        <w:spacing w:after="0" w:line="240" w:lineRule="auto"/>
        <w:ind w:firstLine="709"/>
        <w:jc w:val="both"/>
        <w:rPr>
          <w:rFonts w:eastAsia="Times New Roman"/>
          <w:szCs w:val="28"/>
        </w:rPr>
      </w:pPr>
      <w:r>
        <w:t>6) Timely replacement of PPE that has become unusable before the wear life expiration for reasons beyond the employee’s control, based on the company’s act of the appropriate approved form.</w:t>
      </w:r>
    </w:p>
    <w:p w14:paraId="1C5F8B18" w14:textId="0307AC01" w:rsidR="00781160" w:rsidRPr="00295D8C" w:rsidRDefault="00DD09CB" w:rsidP="00971741">
      <w:pPr>
        <w:spacing w:after="0" w:line="240" w:lineRule="auto"/>
        <w:ind w:firstLine="709"/>
        <w:jc w:val="both"/>
        <w:rPr>
          <w:rFonts w:eastAsia="Times New Roman"/>
          <w:szCs w:val="28"/>
        </w:rPr>
      </w:pPr>
      <w:r>
        <w:t xml:space="preserve">7) Providing training (briefing) in the proper use of PPE and methods of </w:t>
      </w:r>
      <w:r w:rsidR="00744376">
        <w:t xml:space="preserve">PPE </w:t>
      </w:r>
      <w:r>
        <w:t>testing.</w:t>
      </w:r>
    </w:p>
    <w:p w14:paraId="1867CF51" w14:textId="77777777" w:rsidR="00DD09CB" w:rsidRDefault="00781160" w:rsidP="00971741">
      <w:pPr>
        <w:spacing w:after="0" w:line="240" w:lineRule="auto"/>
        <w:ind w:firstLine="709"/>
        <w:jc w:val="both"/>
        <w:rPr>
          <w:rFonts w:eastAsia="Times New Roman"/>
          <w:szCs w:val="28"/>
        </w:rPr>
      </w:pPr>
      <w:r>
        <w:t>8) Monitoring regular and timely testing and inspection of PPE (lifelines, dielectric gloves, RPE, etc.).</w:t>
      </w:r>
    </w:p>
    <w:p w14:paraId="618927B9" w14:textId="77777777" w:rsidR="00586044" w:rsidRPr="00295D8C" w:rsidRDefault="00586044" w:rsidP="00971741">
      <w:pPr>
        <w:spacing w:after="0" w:line="240" w:lineRule="auto"/>
        <w:ind w:firstLine="709"/>
        <w:jc w:val="both"/>
        <w:rPr>
          <w:rFonts w:eastAsia="Times New Roman"/>
          <w:szCs w:val="28"/>
          <w:lang w:eastAsia="ru-RU"/>
        </w:rPr>
      </w:pPr>
    </w:p>
    <w:p w14:paraId="65C5C11E" w14:textId="77777777" w:rsidR="00B75DEA" w:rsidRDefault="00126CEE" w:rsidP="00971741">
      <w:pPr>
        <w:spacing w:after="0" w:line="240" w:lineRule="auto"/>
        <w:ind w:firstLine="567"/>
        <w:jc w:val="both"/>
        <w:rPr>
          <w:rFonts w:eastAsia="Times New Roman"/>
          <w:bCs/>
          <w:color w:val="000000"/>
          <w:szCs w:val="28"/>
        </w:rPr>
      </w:pPr>
      <w:r>
        <w:rPr>
          <w:bCs/>
          <w:color w:val="000000"/>
          <w:szCs w:val="28"/>
        </w:rPr>
        <w:t xml:space="preserve">4.6. </w:t>
      </w:r>
      <w:r>
        <w:t xml:space="preserve">The company’s </w:t>
      </w:r>
      <w:r>
        <w:rPr>
          <w:b/>
        </w:rPr>
        <w:t>Logistics Department</w:t>
      </w:r>
      <w:r>
        <w:t xml:space="preserve"> shall be responsible for:</w:t>
      </w:r>
    </w:p>
    <w:p w14:paraId="6E8E7EBA" w14:textId="77777777" w:rsidR="005C2DE6" w:rsidRPr="00295D8C" w:rsidRDefault="005C2DE6" w:rsidP="00971741">
      <w:pPr>
        <w:spacing w:after="0" w:line="240" w:lineRule="auto"/>
        <w:ind w:firstLine="567"/>
        <w:jc w:val="both"/>
        <w:rPr>
          <w:rFonts w:eastAsia="Times New Roman"/>
          <w:szCs w:val="28"/>
          <w:lang w:eastAsia="ru-RU"/>
        </w:rPr>
      </w:pPr>
    </w:p>
    <w:p w14:paraId="6BA095D0" w14:textId="77777777" w:rsidR="001E336C" w:rsidRPr="00295D8C" w:rsidRDefault="00B75DEA" w:rsidP="00971741">
      <w:pPr>
        <w:spacing w:after="0" w:line="240" w:lineRule="auto"/>
        <w:ind w:firstLine="709"/>
        <w:jc w:val="both"/>
        <w:rPr>
          <w:rFonts w:eastAsia="Times New Roman"/>
          <w:szCs w:val="28"/>
        </w:rPr>
      </w:pPr>
      <w:r>
        <w:t>1) Planning, timely and correct preparation of PPE requests, procurement, providing BUs with PPE, and making sure PPE is accepted, stored, issued, accounted for, repaired and disposed of in accordance with technical requirements.</w:t>
      </w:r>
    </w:p>
    <w:p w14:paraId="0AA02A4D" w14:textId="77777777" w:rsidR="00560ED3" w:rsidRPr="00295D8C" w:rsidRDefault="00C6737E" w:rsidP="00971741">
      <w:pPr>
        <w:spacing w:after="0" w:line="240" w:lineRule="auto"/>
        <w:ind w:firstLine="709"/>
        <w:jc w:val="both"/>
        <w:rPr>
          <w:rFonts w:eastAsia="Times New Roman"/>
          <w:szCs w:val="28"/>
        </w:rPr>
      </w:pPr>
      <w:r>
        <w:t xml:space="preserve">2) Making duty and reserve (exchange) stock of PPE of the company’s BUs. </w:t>
      </w:r>
    </w:p>
    <w:p w14:paraId="3D838871" w14:textId="77777777" w:rsidR="00E10804" w:rsidRPr="00295D8C" w:rsidRDefault="00C6737E" w:rsidP="00971741">
      <w:pPr>
        <w:spacing w:after="0" w:line="240" w:lineRule="auto"/>
        <w:ind w:firstLine="709"/>
        <w:jc w:val="both"/>
        <w:rPr>
          <w:rFonts w:eastAsia="Times New Roman"/>
          <w:szCs w:val="28"/>
        </w:rPr>
      </w:pPr>
      <w:r>
        <w:t>3) Replacing workwear and footwear that have become unusable before the wear life expiration for reasons beyond the employee’s control, based on the appropriate approved form of the company’s act. The employee shall be provided with new PPE in case of loss or damage of PPE in designated PPE storage areas for reasons beyond the employee’s control</w:t>
      </w:r>
      <w:bookmarkStart w:id="7" w:name="anc300"/>
      <w:bookmarkStart w:id="8" w:name="anc400"/>
      <w:bookmarkStart w:id="9" w:name="anc500"/>
      <w:bookmarkEnd w:id="7"/>
      <w:bookmarkEnd w:id="8"/>
      <w:bookmarkEnd w:id="9"/>
      <w:r>
        <w:t>.</w:t>
      </w:r>
    </w:p>
    <w:p w14:paraId="7A1620ED" w14:textId="77777777" w:rsidR="005F2025" w:rsidRDefault="005F2025" w:rsidP="005F2025">
      <w:pPr>
        <w:pStyle w:val="1"/>
        <w:ind w:left="0" w:firstLine="0"/>
        <w:jc w:val="both"/>
      </w:pPr>
      <w:bookmarkStart w:id="10" w:name="_Toc2778317"/>
      <w:r>
        <w:lastRenderedPageBreak/>
        <w:t xml:space="preserve">Description </w:t>
      </w:r>
    </w:p>
    <w:p w14:paraId="3DFA280C" w14:textId="77777777" w:rsidR="00527F57" w:rsidRDefault="00381DAD" w:rsidP="00527F57">
      <w:pPr>
        <w:pStyle w:val="1"/>
        <w:numPr>
          <w:ilvl w:val="1"/>
          <w:numId w:val="24"/>
        </w:numPr>
        <w:jc w:val="both"/>
      </w:pPr>
      <w:r>
        <w:t>Main Requirements for PPE</w:t>
      </w:r>
      <w:bookmarkEnd w:id="10"/>
    </w:p>
    <w:p w14:paraId="40DF2941" w14:textId="77777777" w:rsidR="00527F57" w:rsidRPr="00527F57" w:rsidRDefault="00527F57" w:rsidP="00527F57">
      <w:pPr>
        <w:spacing w:line="240" w:lineRule="auto"/>
        <w:rPr>
          <w:lang w:eastAsia="ru-RU"/>
        </w:rPr>
      </w:pPr>
    </w:p>
    <w:p w14:paraId="4C3E74BC" w14:textId="77777777" w:rsidR="00474824" w:rsidRPr="009C128C" w:rsidRDefault="00126CEE" w:rsidP="00527F57">
      <w:pPr>
        <w:spacing w:after="0" w:line="240" w:lineRule="auto"/>
        <w:ind w:firstLine="567"/>
        <w:jc w:val="both"/>
        <w:rPr>
          <w:rFonts w:eastAsia="Times New Roman"/>
          <w:color w:val="000000"/>
          <w:szCs w:val="28"/>
        </w:rPr>
      </w:pPr>
      <w:r>
        <w:t>5.1.1. All imported PPE shall meet the safety requirements set out in TR CU 019/2011 Declaration of Conformity to the Technical Regulations of the Customs Union.</w:t>
      </w:r>
      <w:r>
        <w:rPr>
          <w:color w:val="000000"/>
          <w:szCs w:val="28"/>
        </w:rPr>
        <w:t xml:space="preserve"> On Safety of Personal Protective Equipment.</w:t>
      </w:r>
    </w:p>
    <w:p w14:paraId="13112D23" w14:textId="77777777" w:rsidR="00C6737E" w:rsidRPr="009C128C" w:rsidRDefault="00126CEE" w:rsidP="00971741">
      <w:pPr>
        <w:spacing w:after="0" w:line="240" w:lineRule="auto"/>
        <w:ind w:firstLine="567"/>
        <w:jc w:val="both"/>
        <w:rPr>
          <w:rFonts w:eastAsia="Times New Roman"/>
          <w:color w:val="000000"/>
          <w:szCs w:val="28"/>
        </w:rPr>
      </w:pPr>
      <w:r>
        <w:rPr>
          <w:color w:val="000000"/>
          <w:szCs w:val="28"/>
        </w:rPr>
        <w:t>5.1.2.  All PPE supplied to the KMG Group’s facilities shall be accompanied by a certificate of conformity of the state technical regulation system of the Republic of Kazakhstan.</w:t>
      </w:r>
    </w:p>
    <w:p w14:paraId="14FD4D37" w14:textId="77777777" w:rsidR="00266BAB" w:rsidRPr="009C128C" w:rsidRDefault="00126CEE" w:rsidP="00971741">
      <w:pPr>
        <w:spacing w:after="0" w:line="240" w:lineRule="auto"/>
        <w:ind w:firstLine="567"/>
        <w:jc w:val="both"/>
        <w:rPr>
          <w:rFonts w:eastAsia="Times New Roman"/>
          <w:color w:val="000000"/>
          <w:szCs w:val="28"/>
        </w:rPr>
      </w:pPr>
      <w:r>
        <w:rPr>
          <w:color w:val="000000"/>
          <w:szCs w:val="28"/>
        </w:rPr>
        <w:t xml:space="preserve">5.1.3. </w:t>
      </w:r>
      <w:r>
        <w:t>PPE shall protect from the exposure to hazardous and/or harmful occupational factors.</w:t>
      </w:r>
    </w:p>
    <w:p w14:paraId="548804FB" w14:textId="77777777" w:rsidR="00266BAB" w:rsidRPr="00295D8C" w:rsidRDefault="00126CEE" w:rsidP="00971741">
      <w:pPr>
        <w:spacing w:after="0" w:line="240" w:lineRule="auto"/>
        <w:ind w:firstLine="567"/>
        <w:jc w:val="both"/>
        <w:rPr>
          <w:rFonts w:eastAsia="Times New Roman"/>
          <w:color w:val="000000"/>
          <w:szCs w:val="28"/>
        </w:rPr>
      </w:pPr>
      <w:r>
        <w:rPr>
          <w:color w:val="000000"/>
          <w:szCs w:val="28"/>
        </w:rPr>
        <w:t xml:space="preserve">5.1.4. Specific PPE shall be selected considering process- or job-specific occupational safety requirements. </w:t>
      </w:r>
    </w:p>
    <w:p w14:paraId="0133EE66" w14:textId="77777777" w:rsidR="008E01FD" w:rsidRPr="009C128C" w:rsidRDefault="00126CEE" w:rsidP="00971741">
      <w:pPr>
        <w:spacing w:after="0" w:line="240" w:lineRule="auto"/>
        <w:ind w:firstLine="567"/>
        <w:jc w:val="both"/>
        <w:rPr>
          <w:rFonts w:eastAsia="Times New Roman"/>
          <w:color w:val="000000"/>
          <w:szCs w:val="28"/>
        </w:rPr>
      </w:pPr>
      <w:r>
        <w:rPr>
          <w:color w:val="000000"/>
          <w:szCs w:val="28"/>
        </w:rPr>
        <w:t xml:space="preserve">5.1.5. </w:t>
      </w:r>
      <w:r>
        <w:rPr>
          <w:color w:val="000000"/>
        </w:rPr>
        <w:t>PPE shall not change its properties during washing, dry cleaning, repair and disinfection.</w:t>
      </w:r>
    </w:p>
    <w:p w14:paraId="404D7108" w14:textId="77777777" w:rsidR="00561BAF" w:rsidRPr="009C128C" w:rsidRDefault="00126CEE" w:rsidP="00971741">
      <w:pPr>
        <w:spacing w:after="0"/>
        <w:ind w:firstLine="567"/>
        <w:jc w:val="both"/>
        <w:rPr>
          <w:rFonts w:eastAsia="Times New Roman"/>
          <w:color w:val="000000"/>
          <w:szCs w:val="28"/>
        </w:rPr>
      </w:pPr>
      <w:r>
        <w:rPr>
          <w:color w:val="000000"/>
          <w:szCs w:val="28"/>
        </w:rPr>
        <w:t xml:space="preserve">5.1.6. </w:t>
      </w:r>
      <w:r>
        <w:t>The size of workwear and footwear shall match the employees’ anthropometric data.</w:t>
      </w:r>
      <w:r>
        <w:rPr>
          <w:color w:val="000000"/>
          <w:szCs w:val="28"/>
        </w:rPr>
        <w:t xml:space="preserve"> </w:t>
      </w:r>
      <w:r>
        <w:t>Workwear and footwear shall be comfortable and shall be selected according to the relevant GOST.</w:t>
      </w:r>
    </w:p>
    <w:p w14:paraId="75F61FAA" w14:textId="46D48AB6" w:rsidR="00561BAF" w:rsidRPr="009C128C" w:rsidRDefault="00126CEE" w:rsidP="00971741">
      <w:pPr>
        <w:spacing w:after="0" w:line="240" w:lineRule="auto"/>
        <w:ind w:firstLine="567"/>
        <w:jc w:val="both"/>
        <w:rPr>
          <w:rFonts w:eastAsia="Times New Roman"/>
          <w:color w:val="000000"/>
          <w:szCs w:val="28"/>
        </w:rPr>
      </w:pPr>
      <w:r>
        <w:rPr>
          <w:color w:val="000000"/>
          <w:szCs w:val="28"/>
        </w:rPr>
        <w:t>5.1.7. The requirements for the logo and colour of the company’s PPE are specified in (KMG-F-3411.1-13/ ST-3407.1-13) hereto.</w:t>
      </w:r>
    </w:p>
    <w:p w14:paraId="7E29A74D" w14:textId="00AB4DCE" w:rsidR="00C7688C" w:rsidRPr="00295D8C" w:rsidRDefault="00126CEE" w:rsidP="00971741">
      <w:pPr>
        <w:spacing w:after="0" w:line="240" w:lineRule="auto"/>
        <w:ind w:firstLine="567"/>
        <w:jc w:val="both"/>
        <w:rPr>
          <w:rFonts w:eastAsia="Times New Roman"/>
          <w:color w:val="000000"/>
          <w:szCs w:val="28"/>
        </w:rPr>
      </w:pPr>
      <w:r>
        <w:rPr>
          <w:color w:val="000000"/>
          <w:szCs w:val="28"/>
        </w:rPr>
        <w:t>5.1.8. The requirements for PPE permitted for use in the company are specified in (KMG-F-3412.1-13/ ST-3407.1-13) hereto.</w:t>
      </w:r>
    </w:p>
    <w:p w14:paraId="1F044091" w14:textId="77777777" w:rsidR="004D38A9" w:rsidRPr="00295D8C" w:rsidRDefault="00561C14" w:rsidP="005F2025">
      <w:pPr>
        <w:pStyle w:val="1"/>
        <w:numPr>
          <w:ilvl w:val="1"/>
          <w:numId w:val="24"/>
        </w:numPr>
        <w:jc w:val="both"/>
      </w:pPr>
      <w:bookmarkStart w:id="11" w:name="_Toc2778318"/>
      <w:r>
        <w:t>Main Requirements for PPE Provision</w:t>
      </w:r>
      <w:bookmarkEnd w:id="11"/>
      <w:r>
        <w:t xml:space="preserve"> </w:t>
      </w:r>
    </w:p>
    <w:p w14:paraId="012DBD71" w14:textId="77777777" w:rsidR="004D38A9" w:rsidRPr="00295D8C" w:rsidRDefault="004D38A9" w:rsidP="00527F57">
      <w:pPr>
        <w:spacing w:after="0" w:line="240" w:lineRule="auto"/>
        <w:jc w:val="both"/>
        <w:rPr>
          <w:rFonts w:eastAsia="Times New Roman"/>
          <w:color w:val="000000"/>
          <w:szCs w:val="28"/>
          <w:lang w:eastAsia="ru-RU"/>
        </w:rPr>
      </w:pPr>
    </w:p>
    <w:p w14:paraId="52C94575" w14:textId="77777777" w:rsidR="00BA7B14" w:rsidRPr="00295D8C" w:rsidRDefault="005F2025" w:rsidP="00971741">
      <w:pPr>
        <w:spacing w:after="0" w:line="240" w:lineRule="auto"/>
        <w:ind w:firstLine="567"/>
        <w:jc w:val="both"/>
        <w:rPr>
          <w:rFonts w:eastAsia="Times New Roman"/>
          <w:color w:val="000000"/>
          <w:szCs w:val="28"/>
        </w:rPr>
      </w:pPr>
      <w:r>
        <w:rPr>
          <w:color w:val="000000"/>
          <w:szCs w:val="28"/>
        </w:rPr>
        <w:t>5.2.1. PPE issued to employees is the property of the employer and is to be returned if necessary or at the employer’s request:</w:t>
      </w:r>
    </w:p>
    <w:p w14:paraId="0E7A7632" w14:textId="77777777" w:rsidR="00BA7B14" w:rsidRPr="00295D8C" w:rsidRDefault="00BA7B14" w:rsidP="00971741">
      <w:pPr>
        <w:spacing w:after="0" w:line="240" w:lineRule="auto"/>
        <w:ind w:firstLine="709"/>
        <w:jc w:val="both"/>
        <w:rPr>
          <w:rFonts w:eastAsia="Times New Roman"/>
          <w:color w:val="000000"/>
          <w:szCs w:val="28"/>
        </w:rPr>
      </w:pPr>
      <w:r>
        <w:rPr>
          <w:color w:val="000000"/>
          <w:szCs w:val="28"/>
        </w:rPr>
        <w:t>1) Upon termination of employment relationships.</w:t>
      </w:r>
    </w:p>
    <w:p w14:paraId="0B150F32" w14:textId="77777777" w:rsidR="00BA7B14" w:rsidRPr="00295D8C" w:rsidRDefault="00BA7B14" w:rsidP="00971741">
      <w:pPr>
        <w:spacing w:after="0" w:line="240" w:lineRule="auto"/>
        <w:ind w:firstLine="709"/>
        <w:jc w:val="both"/>
        <w:rPr>
          <w:rFonts w:eastAsia="Times New Roman"/>
          <w:color w:val="000000"/>
          <w:szCs w:val="28"/>
        </w:rPr>
      </w:pPr>
      <w:r>
        <w:rPr>
          <w:color w:val="000000"/>
          <w:szCs w:val="28"/>
        </w:rPr>
        <w:t>2) Upon transfer to another job, which does not require the issued PPE according to the PPE allowances.</w:t>
      </w:r>
    </w:p>
    <w:p w14:paraId="41F49907" w14:textId="0E85A852" w:rsidR="00BA7B14" w:rsidRPr="00295D8C" w:rsidRDefault="00BA7B14" w:rsidP="00971741">
      <w:pPr>
        <w:spacing w:after="0" w:line="240" w:lineRule="auto"/>
        <w:ind w:firstLine="709"/>
        <w:jc w:val="both"/>
        <w:rPr>
          <w:rFonts w:eastAsia="Times New Roman"/>
          <w:color w:val="000000"/>
          <w:szCs w:val="28"/>
        </w:rPr>
      </w:pPr>
      <w:r>
        <w:rPr>
          <w:color w:val="000000"/>
          <w:szCs w:val="28"/>
        </w:rPr>
        <w:t xml:space="preserve">3) Upon change in the type of work or introduction of </w:t>
      </w:r>
      <w:r w:rsidR="00FD4CA8">
        <w:rPr>
          <w:color w:val="000000"/>
          <w:szCs w:val="28"/>
        </w:rPr>
        <w:t xml:space="preserve">a </w:t>
      </w:r>
      <w:r>
        <w:rPr>
          <w:color w:val="000000"/>
          <w:szCs w:val="28"/>
        </w:rPr>
        <w:t>new technology.</w:t>
      </w:r>
    </w:p>
    <w:p w14:paraId="5F9F6D4B" w14:textId="77777777" w:rsidR="00BA7B14" w:rsidRPr="00295D8C" w:rsidRDefault="00BA7B14" w:rsidP="00971741">
      <w:pPr>
        <w:spacing w:after="0" w:line="240" w:lineRule="auto"/>
        <w:ind w:firstLine="567"/>
        <w:jc w:val="both"/>
        <w:rPr>
          <w:rFonts w:eastAsia="Times New Roman"/>
          <w:color w:val="000000"/>
          <w:szCs w:val="28"/>
        </w:rPr>
      </w:pPr>
      <w:r>
        <w:rPr>
          <w:color w:val="000000"/>
          <w:szCs w:val="28"/>
        </w:rPr>
        <w:t>PPE returned but still suitable for further use can be used after washing and decontamination as a duty stock during emergency recovery, seasonal, cleaning and other operations.</w:t>
      </w:r>
    </w:p>
    <w:p w14:paraId="0230C897" w14:textId="77777777" w:rsidR="0068292A" w:rsidRPr="006163BF" w:rsidRDefault="005F2025" w:rsidP="00971741">
      <w:pPr>
        <w:spacing w:after="0" w:line="240" w:lineRule="auto"/>
        <w:ind w:firstLine="567"/>
        <w:jc w:val="both"/>
        <w:rPr>
          <w:rFonts w:eastAsia="Times New Roman"/>
          <w:color w:val="FF0000"/>
          <w:szCs w:val="28"/>
        </w:rPr>
      </w:pPr>
      <w:r>
        <w:rPr>
          <w:color w:val="000000"/>
          <w:szCs w:val="28"/>
        </w:rPr>
        <w:t xml:space="preserve">5.2.2. </w:t>
      </w:r>
      <w:r>
        <w:t>With the onset of the cold season, the company’s employees shall be given cold-protective workwear and footwear to be worn for a period specified in the PPE allowances depending on the local climatic conditions.</w:t>
      </w:r>
    </w:p>
    <w:p w14:paraId="248C0360" w14:textId="77777777" w:rsidR="009A0777" w:rsidRPr="00295D8C" w:rsidRDefault="005F2025" w:rsidP="00971741">
      <w:pPr>
        <w:spacing w:after="0" w:line="240" w:lineRule="auto"/>
        <w:ind w:firstLine="567"/>
        <w:jc w:val="both"/>
        <w:rPr>
          <w:rFonts w:eastAsia="Times New Roman"/>
          <w:color w:val="000000"/>
          <w:szCs w:val="28"/>
        </w:rPr>
      </w:pPr>
      <w:r>
        <w:rPr>
          <w:color w:val="000000"/>
          <w:szCs w:val="28"/>
        </w:rPr>
        <w:lastRenderedPageBreak/>
        <w:t xml:space="preserve">5.2.3. </w:t>
      </w:r>
      <w:r>
        <w:t>In order to provide PPE for visitors to facilities and temporary workers, a duty PPE stock shall be created in the amount of 20% of the total PPE stock.</w:t>
      </w:r>
    </w:p>
    <w:p w14:paraId="2A6A4E66" w14:textId="50C0CABA" w:rsidR="00F42209" w:rsidRDefault="005F2025" w:rsidP="00971741">
      <w:pPr>
        <w:spacing w:after="0" w:line="240" w:lineRule="auto"/>
        <w:ind w:firstLine="567"/>
        <w:jc w:val="both"/>
        <w:rPr>
          <w:rFonts w:eastAsia="Times New Roman"/>
          <w:color w:val="000000"/>
          <w:szCs w:val="28"/>
        </w:rPr>
      </w:pPr>
      <w:r>
        <w:rPr>
          <w:color w:val="000000"/>
          <w:szCs w:val="28"/>
        </w:rPr>
        <w:t xml:space="preserve">5.2.4. </w:t>
      </w:r>
      <w:r>
        <w:rPr>
          <w:szCs w:val="28"/>
        </w:rPr>
        <w:t>Duty PPE and collective PPE shall be issued for the duration of work for which such PPE is intended, assigned to workplaces, or a responsible person shall be appointed</w:t>
      </w:r>
      <w:r w:rsidR="00BC576B">
        <w:rPr>
          <w:szCs w:val="28"/>
        </w:rPr>
        <w:t>,</w:t>
      </w:r>
      <w:r>
        <w:rPr>
          <w:szCs w:val="28"/>
        </w:rPr>
        <w:t xml:space="preserve"> and PPE shall be handed over from one shift to another or stored in the storage room of the business unit.</w:t>
      </w:r>
      <w:r>
        <w:rPr>
          <w:color w:val="000000"/>
          <w:szCs w:val="28"/>
        </w:rPr>
        <w:t xml:space="preserve"> Duty PPE shall be issued against a receipt and recorded in separate cards marked as Duty Stock. New sets of duty PPE shall be issued as PPE is physically worn out. The above-mentioned PPE shall be issued for periodic use when performing certain types of work. However, earplugs, balaclavas and RPE, which are not reusable and are issued as duty ones, shall be issued in the form of a one-time set before the working shift to each employee.</w:t>
      </w:r>
    </w:p>
    <w:p w14:paraId="4B4E6556" w14:textId="77777777" w:rsidR="00CE6487" w:rsidRPr="00CE6487" w:rsidRDefault="005F2025" w:rsidP="00971741">
      <w:pPr>
        <w:spacing w:after="0" w:line="240" w:lineRule="auto"/>
        <w:ind w:firstLine="567"/>
        <w:jc w:val="both"/>
        <w:rPr>
          <w:rFonts w:eastAsia="Times New Roman"/>
          <w:color w:val="000000"/>
          <w:szCs w:val="28"/>
        </w:rPr>
      </w:pPr>
      <w:r>
        <w:rPr>
          <w:color w:val="000000"/>
          <w:szCs w:val="28"/>
        </w:rPr>
        <w:t>5.2.5 The company may implement information systems to automate PPE planning for purchase, delivery, accounting, issuance and disposal, or outsource these processes.</w:t>
      </w:r>
    </w:p>
    <w:p w14:paraId="19927C9F" w14:textId="77777777" w:rsidR="002502A5" w:rsidRPr="00295D8C" w:rsidRDefault="005F2025" w:rsidP="005F2025">
      <w:pPr>
        <w:pStyle w:val="1"/>
        <w:numPr>
          <w:ilvl w:val="0"/>
          <w:numId w:val="0"/>
        </w:numPr>
        <w:jc w:val="both"/>
      </w:pPr>
      <w:bookmarkStart w:id="12" w:name="_Toc2778319"/>
      <w:r>
        <w:t>5.3 PPE Planning</w:t>
      </w:r>
      <w:bookmarkEnd w:id="12"/>
    </w:p>
    <w:p w14:paraId="23C39437" w14:textId="77777777" w:rsidR="002502A5" w:rsidRPr="00295D8C" w:rsidRDefault="002502A5" w:rsidP="006163BF">
      <w:pPr>
        <w:spacing w:after="0" w:line="240" w:lineRule="auto"/>
        <w:ind w:firstLine="567"/>
        <w:jc w:val="both"/>
        <w:rPr>
          <w:rFonts w:eastAsia="Times New Roman"/>
          <w:b/>
          <w:bCs/>
          <w:color w:val="000000"/>
          <w:szCs w:val="28"/>
          <w:lang w:eastAsia="ru-RU"/>
        </w:rPr>
      </w:pPr>
    </w:p>
    <w:p w14:paraId="2119BB27" w14:textId="77777777" w:rsidR="007868DB" w:rsidRPr="00295D8C" w:rsidRDefault="005F2025" w:rsidP="006163BF">
      <w:pPr>
        <w:spacing w:after="0" w:line="240" w:lineRule="auto"/>
        <w:ind w:firstLine="567"/>
        <w:jc w:val="both"/>
        <w:rPr>
          <w:rFonts w:eastAsia="Times New Roman"/>
          <w:color w:val="000000"/>
          <w:szCs w:val="28"/>
        </w:rPr>
      </w:pPr>
      <w:r>
        <w:rPr>
          <w:color w:val="000000"/>
          <w:szCs w:val="28"/>
        </w:rPr>
        <w:t>5.3.1. The company shall plan its PPE needs annually for each calendar period (year).</w:t>
      </w:r>
    </w:p>
    <w:p w14:paraId="732D9158" w14:textId="77777777" w:rsidR="00A61DDC" w:rsidRPr="00295D8C" w:rsidRDefault="005F2025" w:rsidP="006163BF">
      <w:pPr>
        <w:spacing w:after="0" w:line="240" w:lineRule="auto"/>
        <w:ind w:firstLine="567"/>
        <w:jc w:val="both"/>
        <w:rPr>
          <w:rFonts w:eastAsia="Times New Roman"/>
          <w:color w:val="000000"/>
          <w:szCs w:val="28"/>
        </w:rPr>
      </w:pPr>
      <w:r>
        <w:rPr>
          <w:color w:val="000000"/>
          <w:szCs w:val="28"/>
        </w:rPr>
        <w:t>5.3.2. PPE planning intervals shall be determined by the internal administrative documents and budget planning rules of the company.</w:t>
      </w:r>
    </w:p>
    <w:p w14:paraId="362DD66E" w14:textId="77777777" w:rsidR="002502A5" w:rsidRPr="00295D8C" w:rsidRDefault="005F2025" w:rsidP="006163BF">
      <w:pPr>
        <w:spacing w:after="0" w:line="240" w:lineRule="auto"/>
        <w:ind w:firstLine="567"/>
        <w:jc w:val="both"/>
        <w:rPr>
          <w:rFonts w:eastAsia="Times New Roman"/>
          <w:color w:val="000000"/>
          <w:szCs w:val="28"/>
        </w:rPr>
      </w:pPr>
      <w:r>
        <w:rPr>
          <w:color w:val="000000"/>
          <w:szCs w:val="28"/>
        </w:rPr>
        <w:t>5.3.3. The company’s PPE needs shall be based on consolidated PPE needs of BUs in accordance with the approved allowances, PPE accounting cards of employees, depending on:</w:t>
      </w:r>
    </w:p>
    <w:p w14:paraId="1787FE60" w14:textId="77777777" w:rsidR="002502A5" w:rsidRPr="009C128C" w:rsidRDefault="00970E81" w:rsidP="00971741">
      <w:pPr>
        <w:spacing w:after="0" w:line="240" w:lineRule="auto"/>
        <w:ind w:firstLine="709"/>
        <w:jc w:val="both"/>
        <w:rPr>
          <w:rFonts w:eastAsia="Times New Roman"/>
          <w:color w:val="000000"/>
          <w:szCs w:val="28"/>
        </w:rPr>
      </w:pPr>
      <w:r>
        <w:rPr>
          <w:color w:val="000000"/>
          <w:szCs w:val="28"/>
        </w:rPr>
        <w:t>1) The number of employees of each occupation (the average number of employees in accordance with the headcount for the past year, including the headcount requirement for the next year).</w:t>
      </w:r>
    </w:p>
    <w:p w14:paraId="57365621" w14:textId="221AF574" w:rsidR="002502A5" w:rsidRPr="00295D8C" w:rsidRDefault="00D81E1A" w:rsidP="00971741">
      <w:pPr>
        <w:spacing w:after="0" w:line="240" w:lineRule="auto"/>
        <w:ind w:firstLine="709"/>
        <w:jc w:val="both"/>
        <w:rPr>
          <w:rFonts w:eastAsia="Times New Roman"/>
          <w:color w:val="000000"/>
          <w:szCs w:val="28"/>
        </w:rPr>
      </w:pPr>
      <w:r>
        <w:rPr>
          <w:color w:val="000000"/>
        </w:rPr>
        <w:t>2) Managers and administrative personnel</w:t>
      </w:r>
      <w:r w:rsidR="005456FB">
        <w:rPr>
          <w:color w:val="000000"/>
        </w:rPr>
        <w:t>,</w:t>
      </w:r>
      <w:r>
        <w:rPr>
          <w:color w:val="000000"/>
        </w:rPr>
        <w:t xml:space="preserve"> whose positions are not covered by the allowances, but who are obliged by the nature of their job to periodically visit the KMG Group’s facilities as part of working commissions.</w:t>
      </w:r>
    </w:p>
    <w:p w14:paraId="5A93251A" w14:textId="77777777" w:rsidR="002502A5" w:rsidRPr="00295D8C" w:rsidRDefault="009C128C" w:rsidP="00971741">
      <w:pPr>
        <w:spacing w:after="0" w:line="240" w:lineRule="auto"/>
        <w:ind w:firstLine="709"/>
        <w:jc w:val="both"/>
        <w:rPr>
          <w:rFonts w:eastAsia="Times New Roman"/>
          <w:color w:val="000000"/>
          <w:szCs w:val="28"/>
        </w:rPr>
      </w:pPr>
      <w:r>
        <w:rPr>
          <w:color w:val="000000"/>
          <w:szCs w:val="28"/>
        </w:rPr>
        <w:t xml:space="preserve">3) </w:t>
      </w:r>
      <w:r>
        <w:t>Temporary workers.</w:t>
      </w:r>
    </w:p>
    <w:p w14:paraId="5A032C9D" w14:textId="77777777" w:rsidR="002502A5" w:rsidRDefault="009C128C" w:rsidP="00971741">
      <w:pPr>
        <w:spacing w:after="0" w:line="240" w:lineRule="auto"/>
        <w:ind w:firstLine="709"/>
        <w:jc w:val="both"/>
        <w:rPr>
          <w:rFonts w:eastAsia="Times New Roman"/>
          <w:color w:val="000000"/>
          <w:szCs w:val="28"/>
        </w:rPr>
      </w:pPr>
      <w:r>
        <w:rPr>
          <w:color w:val="000000"/>
          <w:szCs w:val="28"/>
        </w:rPr>
        <w:t>4) Replenishment of the duty PPE stock.</w:t>
      </w:r>
    </w:p>
    <w:p w14:paraId="46D35887" w14:textId="77777777" w:rsidR="00E96DE1" w:rsidRPr="00295D8C" w:rsidRDefault="009C128C" w:rsidP="00971741">
      <w:pPr>
        <w:spacing w:after="0" w:line="240" w:lineRule="auto"/>
        <w:ind w:firstLine="709"/>
        <w:jc w:val="both"/>
        <w:rPr>
          <w:rFonts w:eastAsia="Times New Roman"/>
          <w:color w:val="000000"/>
          <w:szCs w:val="28"/>
        </w:rPr>
      </w:pPr>
      <w:r>
        <w:rPr>
          <w:color w:val="000000"/>
          <w:szCs w:val="28"/>
        </w:rPr>
        <w:t>5) Replenishment of the PPE reserve (exchange) stock.</w:t>
      </w:r>
    </w:p>
    <w:p w14:paraId="34F8168C" w14:textId="77777777" w:rsidR="002502A5" w:rsidRPr="00295D8C" w:rsidRDefault="009C128C" w:rsidP="00971741">
      <w:pPr>
        <w:spacing w:after="0" w:line="240" w:lineRule="auto"/>
        <w:ind w:firstLine="709"/>
        <w:jc w:val="both"/>
        <w:rPr>
          <w:rFonts w:eastAsia="Times New Roman"/>
          <w:color w:val="000000"/>
          <w:szCs w:val="28"/>
        </w:rPr>
      </w:pPr>
      <w:r>
        <w:rPr>
          <w:color w:val="000000"/>
          <w:szCs w:val="28"/>
        </w:rPr>
        <w:t>6) PPE issued to employees additionally when they combine jobs.</w:t>
      </w:r>
    </w:p>
    <w:p w14:paraId="2C85DB18" w14:textId="77777777" w:rsidR="002502A5" w:rsidRPr="00295D8C" w:rsidRDefault="009C128C" w:rsidP="00971741">
      <w:pPr>
        <w:spacing w:after="0" w:line="240" w:lineRule="auto"/>
        <w:ind w:firstLine="709"/>
        <w:jc w:val="both"/>
        <w:rPr>
          <w:rFonts w:eastAsia="Times New Roman"/>
          <w:color w:val="000000"/>
          <w:szCs w:val="28"/>
        </w:rPr>
      </w:pPr>
      <w:r>
        <w:rPr>
          <w:color w:val="000000"/>
          <w:szCs w:val="28"/>
        </w:rPr>
        <w:t>7) PPE stored in warehouses with storage or service life expiring in the planned year.</w:t>
      </w:r>
    </w:p>
    <w:p w14:paraId="2632E037" w14:textId="77777777" w:rsidR="00D47684" w:rsidRPr="00295D8C" w:rsidRDefault="009C128C" w:rsidP="00971741">
      <w:pPr>
        <w:spacing w:after="0" w:line="240" w:lineRule="auto"/>
        <w:ind w:firstLine="709"/>
        <w:jc w:val="both"/>
        <w:rPr>
          <w:rFonts w:eastAsia="Times New Roman"/>
          <w:color w:val="000000"/>
          <w:szCs w:val="28"/>
        </w:rPr>
      </w:pPr>
      <w:r>
        <w:rPr>
          <w:color w:val="000000"/>
          <w:szCs w:val="28"/>
        </w:rPr>
        <w:t>8) The necessary reserve of filter elements for RPE in case of emergencies, subject to the guaranteed storage life.</w:t>
      </w:r>
    </w:p>
    <w:p w14:paraId="08D0762D" w14:textId="77777777" w:rsidR="00D47684" w:rsidRPr="00295D8C" w:rsidRDefault="005F2025" w:rsidP="006163BF">
      <w:pPr>
        <w:spacing w:after="0" w:line="240" w:lineRule="auto"/>
        <w:ind w:firstLine="567"/>
        <w:jc w:val="both"/>
        <w:rPr>
          <w:rFonts w:eastAsia="Times New Roman"/>
          <w:color w:val="000000"/>
          <w:szCs w:val="28"/>
        </w:rPr>
      </w:pPr>
      <w:r>
        <w:rPr>
          <w:color w:val="000000"/>
          <w:szCs w:val="28"/>
        </w:rPr>
        <w:lastRenderedPageBreak/>
        <w:t>5.3.4. PPE planning shall be based on the wear life according to the PPE allowances and guaranteed storage life of PPE specified in the operating manuals. PPE with the expired guaranteed storage and service life shall be written off.</w:t>
      </w:r>
    </w:p>
    <w:p w14:paraId="405247CE" w14:textId="204C7896" w:rsidR="00D111AA" w:rsidRPr="00295D8C" w:rsidRDefault="005F2025" w:rsidP="006163BF">
      <w:pPr>
        <w:spacing w:after="0" w:line="240" w:lineRule="auto"/>
        <w:ind w:firstLine="567"/>
        <w:jc w:val="both"/>
        <w:rPr>
          <w:rFonts w:eastAsia="Times New Roman"/>
          <w:color w:val="000000"/>
          <w:szCs w:val="28"/>
        </w:rPr>
      </w:pPr>
      <w:r>
        <w:rPr>
          <w:color w:val="000000"/>
          <w:szCs w:val="28"/>
        </w:rPr>
        <w:t>5.3.5. Employees who combine occupations or constantly perform combined work, including in multiple-skill crews, shall be provided</w:t>
      </w:r>
      <w:r w:rsidR="006D1F4F">
        <w:rPr>
          <w:color w:val="000000"/>
          <w:szCs w:val="28"/>
        </w:rPr>
        <w:t>,</w:t>
      </w:r>
      <w:r>
        <w:rPr>
          <w:color w:val="000000"/>
          <w:szCs w:val="28"/>
        </w:rPr>
        <w:t xml:space="preserve"> in addition to PPE issued to them according to their primary occupation</w:t>
      </w:r>
      <w:r w:rsidR="006D1F4F">
        <w:rPr>
          <w:color w:val="000000"/>
          <w:szCs w:val="28"/>
        </w:rPr>
        <w:t>,</w:t>
      </w:r>
      <w:r>
        <w:rPr>
          <w:color w:val="000000"/>
          <w:szCs w:val="28"/>
        </w:rPr>
        <w:t xml:space="preserve"> with other types of PPE according to the applicable allowances for the secondary occupation depending on the nature and conditions of the work performed.</w:t>
      </w:r>
    </w:p>
    <w:p w14:paraId="2F99912A" w14:textId="701E3B31" w:rsidR="00971741" w:rsidRPr="00112BCB" w:rsidRDefault="005F2025" w:rsidP="00B20B91">
      <w:pPr>
        <w:spacing w:after="0" w:line="240" w:lineRule="auto"/>
        <w:ind w:firstLine="567"/>
        <w:jc w:val="both"/>
        <w:rPr>
          <w:rFonts w:eastAsia="Times New Roman"/>
          <w:color w:val="000000"/>
          <w:szCs w:val="28"/>
        </w:rPr>
      </w:pPr>
      <w:r>
        <w:rPr>
          <w:color w:val="000000"/>
          <w:szCs w:val="28"/>
        </w:rPr>
        <w:t>5.3.6. All PPE planning shall be separate for male and female PPE by size and height in accordance with the requirements of ST RK ISO 10652-2010 Clothing. Standard Size System, ST RK ISO 3636-2008 Designation of Clothing Sizes. Outerwear for Men and Boys, ST RK ISO 3637-2008 Designation of Clothing Sizes. Outerwear for Women and Girls, GOST 17521-72 Standard Male Figures. Measurements for Clothing D</w:t>
      </w:r>
      <w:r w:rsidR="002C0C8A">
        <w:rPr>
          <w:color w:val="000000"/>
          <w:szCs w:val="28"/>
        </w:rPr>
        <w:t>esign, GOST 17522-7</w:t>
      </w:r>
      <w:r w:rsidR="002C0C8A">
        <w:rPr>
          <w:color w:val="000000"/>
          <w:szCs w:val="28"/>
          <w:lang w:val="ru-RU"/>
        </w:rPr>
        <w:t>2</w:t>
      </w:r>
      <w:bookmarkStart w:id="13" w:name="_GoBack"/>
      <w:bookmarkEnd w:id="13"/>
      <w:r>
        <w:rPr>
          <w:color w:val="000000"/>
          <w:szCs w:val="28"/>
        </w:rPr>
        <w:t xml:space="preserve"> Standard Female Figures. Measurements for Clothing Design</w:t>
      </w:r>
      <w:r w:rsidR="001C2E7A">
        <w:rPr>
          <w:color w:val="000000"/>
          <w:szCs w:val="28"/>
        </w:rPr>
        <w:t>,</w:t>
      </w:r>
      <w:r>
        <w:rPr>
          <w:color w:val="000000"/>
          <w:szCs w:val="28"/>
        </w:rPr>
        <w:t xml:space="preserve"> and </w:t>
      </w:r>
      <w:r w:rsidR="001C2E7A">
        <w:rPr>
          <w:color w:val="000000"/>
          <w:szCs w:val="28"/>
        </w:rPr>
        <w:t>s</w:t>
      </w:r>
      <w:r>
        <w:rPr>
          <w:color w:val="000000"/>
          <w:szCs w:val="28"/>
        </w:rPr>
        <w:t xml:space="preserve">eparate for </w:t>
      </w:r>
      <w:r w:rsidR="001C2E7A">
        <w:rPr>
          <w:color w:val="000000"/>
          <w:szCs w:val="28"/>
        </w:rPr>
        <w:t>s</w:t>
      </w:r>
      <w:r>
        <w:rPr>
          <w:color w:val="000000"/>
          <w:szCs w:val="28"/>
        </w:rPr>
        <w:t xml:space="preserve">afety </w:t>
      </w:r>
      <w:r w:rsidR="001C2E7A">
        <w:rPr>
          <w:color w:val="000000"/>
          <w:szCs w:val="28"/>
        </w:rPr>
        <w:t>d</w:t>
      </w:r>
      <w:r>
        <w:rPr>
          <w:color w:val="000000"/>
          <w:szCs w:val="28"/>
        </w:rPr>
        <w:t xml:space="preserve">evices (safety helmets, belts, respirators, </w:t>
      </w:r>
      <w:r w:rsidR="001C2E7A">
        <w:rPr>
          <w:color w:val="000000"/>
          <w:szCs w:val="28"/>
        </w:rPr>
        <w:t>etc.</w:t>
      </w:r>
      <w:r>
        <w:rPr>
          <w:color w:val="000000"/>
          <w:szCs w:val="28"/>
        </w:rPr>
        <w:t xml:space="preserve">). </w:t>
      </w:r>
    </w:p>
    <w:p w14:paraId="3162BE3E" w14:textId="77777777" w:rsidR="002502A5" w:rsidRPr="00112BCB" w:rsidRDefault="005F2025" w:rsidP="00971741">
      <w:pPr>
        <w:spacing w:after="0" w:line="240" w:lineRule="auto"/>
        <w:ind w:firstLine="567"/>
        <w:jc w:val="both"/>
        <w:rPr>
          <w:rFonts w:eastAsia="Times New Roman"/>
          <w:color w:val="000000"/>
          <w:szCs w:val="28"/>
        </w:rPr>
      </w:pPr>
      <w:r>
        <w:rPr>
          <w:color w:val="000000"/>
          <w:szCs w:val="28"/>
        </w:rPr>
        <w:t>5.3.7. It is not recommended to reduce the budget for required workwear, footwear and other PPE.</w:t>
      </w:r>
    </w:p>
    <w:p w14:paraId="34291D07" w14:textId="77777777" w:rsidR="002502A5" w:rsidRPr="00295D8C" w:rsidRDefault="005F2025" w:rsidP="00527F57">
      <w:pPr>
        <w:pStyle w:val="1"/>
        <w:numPr>
          <w:ilvl w:val="0"/>
          <w:numId w:val="0"/>
        </w:numPr>
        <w:ind w:firstLine="142"/>
        <w:jc w:val="both"/>
      </w:pPr>
      <w:r>
        <w:t xml:space="preserve">5.4 </w:t>
      </w:r>
      <w:bookmarkStart w:id="14" w:name="_Toc2778320"/>
      <w:r>
        <w:t>Procurement and Acceptance of PPE</w:t>
      </w:r>
      <w:bookmarkEnd w:id="14"/>
    </w:p>
    <w:p w14:paraId="284B5A7B" w14:textId="77777777" w:rsidR="001917BC" w:rsidRPr="00295D8C" w:rsidRDefault="001917BC" w:rsidP="006163BF">
      <w:pPr>
        <w:spacing w:after="0" w:line="240" w:lineRule="auto"/>
        <w:ind w:firstLine="567"/>
        <w:jc w:val="both"/>
        <w:rPr>
          <w:rFonts w:eastAsia="Times New Roman"/>
          <w:color w:val="000000"/>
          <w:szCs w:val="28"/>
          <w:lang w:eastAsia="ru-RU"/>
        </w:rPr>
      </w:pPr>
    </w:p>
    <w:p w14:paraId="6DDAD85A" w14:textId="77777777" w:rsidR="00692CA1" w:rsidRPr="00295D8C" w:rsidRDefault="005F2025" w:rsidP="00971741">
      <w:pPr>
        <w:spacing w:after="0" w:line="240" w:lineRule="auto"/>
        <w:ind w:firstLine="567"/>
        <w:jc w:val="both"/>
        <w:rPr>
          <w:rFonts w:eastAsia="Times New Roman"/>
          <w:color w:val="000000"/>
          <w:szCs w:val="28"/>
        </w:rPr>
      </w:pPr>
      <w:r>
        <w:rPr>
          <w:color w:val="000000"/>
          <w:szCs w:val="28"/>
        </w:rPr>
        <w:t>5.4.1. The heads of BUs shall send a request to the Logistics Department in due time to be included in the goods, works and services procurement plan of the company for the planned period.</w:t>
      </w:r>
    </w:p>
    <w:p w14:paraId="7FAAF352" w14:textId="4B011C79" w:rsidR="00C905CB" w:rsidRPr="00295D8C" w:rsidRDefault="005F2025" w:rsidP="000E2213">
      <w:pPr>
        <w:spacing w:after="0" w:line="240" w:lineRule="auto"/>
        <w:ind w:firstLine="567"/>
        <w:jc w:val="both"/>
        <w:rPr>
          <w:rFonts w:eastAsia="Times New Roman"/>
          <w:color w:val="000000"/>
          <w:szCs w:val="28"/>
        </w:rPr>
      </w:pPr>
      <w:r>
        <w:rPr>
          <w:color w:val="000000"/>
          <w:szCs w:val="28"/>
        </w:rPr>
        <w:t xml:space="preserve">5.4.2. </w:t>
      </w:r>
      <w:r>
        <w:t>Based on the approved GWS procurement plan of the company, the person in charge of goods, works and services procurement shall procure PPE according to the Rules for Procurement of Goods, Works and Services by Sovereign Wealth Fund Samruk-Kazyna JSC and Companies with More Than Fifty Percent of Voting Shares (Participatory Interest) Directly or Indirectly Owned or Trust Managed by Samruk-Kazyna JSC approved by Resolution No. 126 of the Board of Directors of Samruk-Kazyna JSC dated 28 January 2016.</w:t>
      </w:r>
      <w:r>
        <w:rPr>
          <w:color w:val="000000"/>
          <w:szCs w:val="28"/>
        </w:rPr>
        <w:t xml:space="preserve"> </w:t>
      </w:r>
    </w:p>
    <w:p w14:paraId="5C459017" w14:textId="77777777" w:rsidR="000A188D" w:rsidRPr="00295D8C" w:rsidRDefault="005F2025" w:rsidP="00971741">
      <w:pPr>
        <w:spacing w:after="0" w:line="240" w:lineRule="auto"/>
        <w:ind w:firstLine="567"/>
        <w:jc w:val="both"/>
        <w:rPr>
          <w:rFonts w:eastAsia="Times New Roman"/>
          <w:color w:val="000000" w:themeColor="text1"/>
          <w:szCs w:val="28"/>
        </w:rPr>
      </w:pPr>
      <w:r>
        <w:rPr>
          <w:color w:val="000000" w:themeColor="text1"/>
          <w:szCs w:val="28"/>
        </w:rPr>
        <w:t>5.4.3. PPE received from the supplier shall not be inferior in performance to the requirements specified in this Standard.</w:t>
      </w:r>
    </w:p>
    <w:p w14:paraId="73B5B392" w14:textId="77777777" w:rsidR="00126CEE" w:rsidRDefault="005F2025" w:rsidP="0072073F">
      <w:pPr>
        <w:spacing w:after="0" w:line="240" w:lineRule="auto"/>
        <w:ind w:firstLine="567"/>
        <w:jc w:val="both"/>
        <w:rPr>
          <w:rFonts w:eastAsia="Times New Roman"/>
          <w:color w:val="000000"/>
          <w:szCs w:val="28"/>
        </w:rPr>
      </w:pPr>
      <w:r>
        <w:rPr>
          <w:color w:val="000000"/>
          <w:szCs w:val="28"/>
        </w:rPr>
        <w:t>5.4.4. The company’s commission comprising specialists from the Logistics, HSE Departments and BUs that use PPE shall conduct quality control of purchased PPE for compliance with technical specifications.</w:t>
      </w:r>
      <w:bookmarkStart w:id="15" w:name="_Toc182984260"/>
      <w:bookmarkStart w:id="16" w:name="_Toc184103473"/>
      <w:bookmarkStart w:id="17" w:name="_Toc189307664"/>
      <w:bookmarkStart w:id="18" w:name="_Toc189312555"/>
      <w:bookmarkStart w:id="19" w:name="_Toc193480363"/>
      <w:bookmarkStart w:id="20" w:name="_Toc194229488"/>
      <w:bookmarkStart w:id="21" w:name="_Toc197313596"/>
      <w:bookmarkStart w:id="22" w:name="_Toc220492920"/>
      <w:bookmarkStart w:id="23" w:name="_Toc526950566"/>
      <w:bookmarkStart w:id="24" w:name="_Toc76807499"/>
    </w:p>
    <w:p w14:paraId="1CB6D37D" w14:textId="77777777" w:rsidR="0072073F" w:rsidRPr="0072073F" w:rsidRDefault="0072073F" w:rsidP="0072073F">
      <w:pPr>
        <w:spacing w:after="0" w:line="240" w:lineRule="auto"/>
        <w:ind w:firstLine="567"/>
        <w:jc w:val="both"/>
        <w:rPr>
          <w:rFonts w:eastAsia="Times New Roman"/>
          <w:color w:val="000000"/>
          <w:szCs w:val="28"/>
          <w:lang w:eastAsia="ru-RU"/>
        </w:rPr>
      </w:pPr>
    </w:p>
    <w:p w14:paraId="2CDC282B" w14:textId="77777777" w:rsidR="000A188D" w:rsidRPr="00295D8C" w:rsidRDefault="000A188D" w:rsidP="006163BF">
      <w:pPr>
        <w:jc w:val="both"/>
        <w:rPr>
          <w:b/>
        </w:rPr>
      </w:pPr>
      <w:r>
        <w:rPr>
          <w:b/>
        </w:rPr>
        <w:t xml:space="preserve">Subjects of </w:t>
      </w:r>
      <w:bookmarkEnd w:id="15"/>
      <w:r>
        <w:rPr>
          <w:b/>
        </w:rPr>
        <w:t>Assessment</w:t>
      </w:r>
      <w:bookmarkEnd w:id="16"/>
      <w:bookmarkEnd w:id="17"/>
      <w:bookmarkEnd w:id="18"/>
      <w:bookmarkEnd w:id="19"/>
      <w:bookmarkEnd w:id="20"/>
      <w:bookmarkEnd w:id="21"/>
      <w:bookmarkEnd w:id="22"/>
      <w:bookmarkEnd w:id="23"/>
    </w:p>
    <w:p w14:paraId="14FDD796" w14:textId="77777777" w:rsidR="000A188D" w:rsidRPr="00295D8C" w:rsidRDefault="000A188D" w:rsidP="006163BF">
      <w:pPr>
        <w:numPr>
          <w:ilvl w:val="0"/>
          <w:numId w:val="13"/>
        </w:numPr>
        <w:tabs>
          <w:tab w:val="clear" w:pos="723"/>
          <w:tab w:val="num" w:pos="480"/>
        </w:tabs>
        <w:spacing w:before="120" w:after="0" w:line="240" w:lineRule="auto"/>
        <w:ind w:left="480" w:hanging="360"/>
        <w:jc w:val="both"/>
        <w:rPr>
          <w:b/>
          <w:szCs w:val="28"/>
        </w:rPr>
      </w:pPr>
      <w:r>
        <w:t>Workwear</w:t>
      </w:r>
      <w:r>
        <w:rPr>
          <w:b/>
          <w:szCs w:val="28"/>
        </w:rPr>
        <w:t xml:space="preserve"> </w:t>
      </w:r>
    </w:p>
    <w:p w14:paraId="6944406D" w14:textId="77777777" w:rsidR="000A188D" w:rsidRPr="00295D8C" w:rsidRDefault="000A188D" w:rsidP="006163BF">
      <w:pPr>
        <w:numPr>
          <w:ilvl w:val="0"/>
          <w:numId w:val="13"/>
        </w:numPr>
        <w:tabs>
          <w:tab w:val="clear" w:pos="723"/>
          <w:tab w:val="num" w:pos="480"/>
        </w:tabs>
        <w:spacing w:before="120" w:after="0" w:line="240" w:lineRule="auto"/>
        <w:ind w:left="480" w:hanging="360"/>
        <w:jc w:val="both"/>
        <w:rPr>
          <w:szCs w:val="28"/>
        </w:rPr>
      </w:pPr>
      <w:r>
        <w:lastRenderedPageBreak/>
        <w:t>Footwear</w:t>
      </w:r>
    </w:p>
    <w:p w14:paraId="7A687281" w14:textId="77777777" w:rsidR="000A188D" w:rsidRPr="00295D8C" w:rsidRDefault="000A188D" w:rsidP="006163BF">
      <w:pPr>
        <w:numPr>
          <w:ilvl w:val="0"/>
          <w:numId w:val="13"/>
        </w:numPr>
        <w:tabs>
          <w:tab w:val="clear" w:pos="723"/>
          <w:tab w:val="num" w:pos="480"/>
        </w:tabs>
        <w:spacing w:before="120" w:after="0" w:line="240" w:lineRule="auto"/>
        <w:ind w:left="480" w:hanging="360"/>
        <w:jc w:val="both"/>
        <w:rPr>
          <w:szCs w:val="28"/>
        </w:rPr>
      </w:pPr>
      <w:r>
        <w:t>Hand protection equipment</w:t>
      </w:r>
    </w:p>
    <w:p w14:paraId="13FDC80F" w14:textId="77777777" w:rsidR="000A188D" w:rsidRPr="00295D8C" w:rsidRDefault="000A188D" w:rsidP="006163BF">
      <w:pPr>
        <w:numPr>
          <w:ilvl w:val="0"/>
          <w:numId w:val="13"/>
        </w:numPr>
        <w:tabs>
          <w:tab w:val="clear" w:pos="723"/>
          <w:tab w:val="num" w:pos="480"/>
        </w:tabs>
        <w:spacing w:before="120" w:after="0" w:line="240" w:lineRule="auto"/>
        <w:ind w:left="480" w:hanging="360"/>
        <w:jc w:val="both"/>
        <w:rPr>
          <w:szCs w:val="28"/>
        </w:rPr>
      </w:pPr>
      <w:r>
        <w:t>Ear protection equipment</w:t>
      </w:r>
    </w:p>
    <w:p w14:paraId="09F0B168" w14:textId="77777777" w:rsidR="000A188D" w:rsidRPr="00295D8C" w:rsidRDefault="000A188D" w:rsidP="006163BF">
      <w:pPr>
        <w:numPr>
          <w:ilvl w:val="0"/>
          <w:numId w:val="13"/>
        </w:numPr>
        <w:tabs>
          <w:tab w:val="clear" w:pos="723"/>
          <w:tab w:val="num" w:pos="480"/>
        </w:tabs>
        <w:spacing w:before="120" w:after="0" w:line="240" w:lineRule="auto"/>
        <w:ind w:left="480" w:hanging="360"/>
        <w:jc w:val="both"/>
        <w:rPr>
          <w:szCs w:val="28"/>
        </w:rPr>
      </w:pPr>
      <w:r>
        <w:t>Eye and face protection equipment</w:t>
      </w:r>
    </w:p>
    <w:p w14:paraId="71D2A0F8" w14:textId="77777777" w:rsidR="000A188D" w:rsidRPr="00295D8C" w:rsidRDefault="000A188D" w:rsidP="006163BF">
      <w:pPr>
        <w:numPr>
          <w:ilvl w:val="0"/>
          <w:numId w:val="13"/>
        </w:numPr>
        <w:tabs>
          <w:tab w:val="clear" w:pos="723"/>
          <w:tab w:val="num" w:pos="480"/>
        </w:tabs>
        <w:spacing w:before="120" w:after="0" w:line="240" w:lineRule="auto"/>
        <w:ind w:left="480" w:hanging="360"/>
        <w:jc w:val="both"/>
        <w:rPr>
          <w:szCs w:val="28"/>
        </w:rPr>
      </w:pPr>
      <w:r>
        <w:t>Respiratory protection equipment</w:t>
      </w:r>
    </w:p>
    <w:p w14:paraId="38764128" w14:textId="32A42B43" w:rsidR="000A188D" w:rsidRPr="00295D8C" w:rsidRDefault="000A188D" w:rsidP="006163BF">
      <w:pPr>
        <w:numPr>
          <w:ilvl w:val="0"/>
          <w:numId w:val="13"/>
        </w:numPr>
        <w:tabs>
          <w:tab w:val="clear" w:pos="723"/>
          <w:tab w:val="num" w:pos="480"/>
        </w:tabs>
        <w:spacing w:before="120" w:after="0" w:line="240" w:lineRule="auto"/>
        <w:ind w:left="480" w:hanging="360"/>
        <w:jc w:val="both"/>
        <w:rPr>
          <w:szCs w:val="28"/>
        </w:rPr>
      </w:pPr>
      <w:r>
        <w:t>Head protection equipment</w:t>
      </w:r>
    </w:p>
    <w:bookmarkEnd w:id="24"/>
    <w:p w14:paraId="2BAE6723" w14:textId="77777777" w:rsidR="00CD4ACA" w:rsidRPr="00295D8C" w:rsidRDefault="00CD4ACA" w:rsidP="006163BF">
      <w:pPr>
        <w:spacing w:after="0" w:line="240" w:lineRule="auto"/>
        <w:ind w:left="567"/>
        <w:jc w:val="both"/>
        <w:rPr>
          <w:rFonts w:eastAsia="Times New Roman"/>
          <w:color w:val="000000"/>
          <w:szCs w:val="28"/>
          <w:lang w:eastAsia="ru-RU"/>
        </w:rPr>
      </w:pPr>
    </w:p>
    <w:p w14:paraId="5CB767C1" w14:textId="77777777" w:rsidR="006F4831" w:rsidRDefault="005F2025" w:rsidP="006163BF">
      <w:pPr>
        <w:spacing w:after="0" w:line="240" w:lineRule="auto"/>
        <w:ind w:firstLine="567"/>
        <w:jc w:val="both"/>
        <w:rPr>
          <w:rFonts w:eastAsia="Times New Roman"/>
          <w:color w:val="000000"/>
          <w:szCs w:val="28"/>
        </w:rPr>
      </w:pPr>
      <w:r>
        <w:rPr>
          <w:color w:val="000000"/>
          <w:szCs w:val="28"/>
        </w:rPr>
        <w:t xml:space="preserve">5.4.5. The company’s commission shall assess submitted PPE samples for compliance with the corporate requirements and fill out a relevant acceptance certificate following such assessment. Based on the quality control of purchased PPE, the company’s commission shall make a decision to accept or reject the delivered PPE. </w:t>
      </w:r>
    </w:p>
    <w:p w14:paraId="0314403E" w14:textId="77777777" w:rsidR="000A188D" w:rsidRPr="00295D8C" w:rsidRDefault="005F2025" w:rsidP="006163BF">
      <w:pPr>
        <w:spacing w:after="0" w:line="240" w:lineRule="auto"/>
        <w:ind w:firstLine="567"/>
        <w:jc w:val="both"/>
        <w:rPr>
          <w:rFonts w:eastAsia="Times New Roman"/>
          <w:color w:val="000000"/>
          <w:szCs w:val="28"/>
        </w:rPr>
      </w:pPr>
      <w:r>
        <w:rPr>
          <w:color w:val="000000"/>
          <w:szCs w:val="28"/>
        </w:rPr>
        <w:t>5.4.6. PPE recognised as non-compliant shall not be cleared to in-process tests.</w:t>
      </w:r>
    </w:p>
    <w:p w14:paraId="3AF137EE" w14:textId="04AE2122" w:rsidR="002502A5" w:rsidRPr="00295D8C" w:rsidRDefault="005F2025" w:rsidP="0072073F">
      <w:pPr>
        <w:spacing w:after="0" w:line="240" w:lineRule="auto"/>
        <w:ind w:firstLine="567"/>
        <w:jc w:val="both"/>
        <w:rPr>
          <w:rFonts w:eastAsia="Times New Roman"/>
          <w:color w:val="000000"/>
          <w:szCs w:val="28"/>
        </w:rPr>
      </w:pPr>
      <w:r>
        <w:rPr>
          <w:color w:val="000000"/>
          <w:szCs w:val="28"/>
        </w:rPr>
        <w:t>5.4.7. The company shall include specific terms of the Standard in the contracts with PPE suppliers that correspond to the subject of the contract being concluded and the obligations of the PPE supplier.</w:t>
      </w:r>
    </w:p>
    <w:p w14:paraId="52FB8226" w14:textId="77777777" w:rsidR="00966E49" w:rsidRPr="00295D8C" w:rsidRDefault="00561C14" w:rsidP="005F2025">
      <w:pPr>
        <w:pStyle w:val="1"/>
        <w:numPr>
          <w:ilvl w:val="1"/>
          <w:numId w:val="36"/>
        </w:numPr>
        <w:jc w:val="both"/>
      </w:pPr>
      <w:bookmarkStart w:id="25" w:name="_Toc2778321"/>
      <w:r>
        <w:t>Storage, Issuance, Use, Care and Disposal of PPE</w:t>
      </w:r>
      <w:bookmarkEnd w:id="25"/>
    </w:p>
    <w:p w14:paraId="15BCD0BC" w14:textId="77777777" w:rsidR="00966E49" w:rsidRPr="00295D8C" w:rsidRDefault="00966E49" w:rsidP="00527F57">
      <w:pPr>
        <w:spacing w:after="0" w:line="240" w:lineRule="auto"/>
        <w:jc w:val="both"/>
        <w:rPr>
          <w:rFonts w:eastAsia="Times New Roman"/>
          <w:color w:val="000000"/>
          <w:szCs w:val="28"/>
          <w:lang w:eastAsia="ru-RU"/>
        </w:rPr>
      </w:pPr>
    </w:p>
    <w:p w14:paraId="07A0897A" w14:textId="77777777" w:rsidR="00966E49" w:rsidRPr="00295D8C" w:rsidRDefault="005F2025" w:rsidP="006163BF">
      <w:pPr>
        <w:spacing w:after="0" w:line="240" w:lineRule="auto"/>
        <w:ind w:firstLine="567"/>
        <w:jc w:val="both"/>
        <w:rPr>
          <w:rFonts w:eastAsia="Times New Roman"/>
          <w:b/>
          <w:bCs/>
          <w:color w:val="000000"/>
          <w:szCs w:val="28"/>
        </w:rPr>
      </w:pPr>
      <w:bookmarkStart w:id="26" w:name="anc910"/>
      <w:bookmarkEnd w:id="26"/>
      <w:r>
        <w:rPr>
          <w:b/>
          <w:bCs/>
          <w:color w:val="000000"/>
          <w:szCs w:val="28"/>
        </w:rPr>
        <w:t>5.5.1. Storage of PPE</w:t>
      </w:r>
    </w:p>
    <w:p w14:paraId="34C6C43E" w14:textId="77777777" w:rsidR="00966E49" w:rsidRPr="009C128C" w:rsidRDefault="00272919" w:rsidP="00971741">
      <w:pPr>
        <w:spacing w:after="0" w:line="240" w:lineRule="auto"/>
        <w:ind w:firstLine="709"/>
        <w:jc w:val="both"/>
        <w:rPr>
          <w:rFonts w:eastAsia="Times New Roman"/>
          <w:color w:val="000000"/>
          <w:szCs w:val="28"/>
        </w:rPr>
      </w:pPr>
      <w:r>
        <w:rPr>
          <w:color w:val="000000"/>
          <w:szCs w:val="28"/>
        </w:rPr>
        <w:t>5.5.1.1. PPE shall be stored in accordance with the conditions specified by their manufacturers, sorted by type, height, size, protective properties, in separate dry rooms, isolated from any toxic, poisonous and other objects and materials that may have an adverse effect on workers when such PPE is used.</w:t>
      </w:r>
    </w:p>
    <w:p w14:paraId="48635DD5" w14:textId="77777777" w:rsidR="009C128C" w:rsidRPr="00FC40DC" w:rsidRDefault="00272919" w:rsidP="00971741">
      <w:pPr>
        <w:spacing w:after="0" w:line="240" w:lineRule="auto"/>
        <w:ind w:firstLine="709"/>
        <w:jc w:val="both"/>
        <w:rPr>
          <w:rFonts w:eastAsia="Times New Roman"/>
          <w:color w:val="000000"/>
          <w:szCs w:val="28"/>
        </w:rPr>
      </w:pPr>
      <w:r>
        <w:rPr>
          <w:color w:val="000000"/>
          <w:szCs w:val="28"/>
        </w:rPr>
        <w:t>5.5.1.2. PPE to be stored shall be disinfected, thoroughly cleaned of dirt and dust, dried, repaired and subjected to periodic inspection during storage.</w:t>
      </w:r>
    </w:p>
    <w:p w14:paraId="27139005" w14:textId="77777777" w:rsidR="00966E49" w:rsidRPr="009C128C" w:rsidRDefault="00272919" w:rsidP="00971741">
      <w:pPr>
        <w:spacing w:after="0" w:line="240" w:lineRule="auto"/>
        <w:ind w:firstLine="709"/>
        <w:jc w:val="both"/>
        <w:rPr>
          <w:rFonts w:eastAsia="Times New Roman"/>
          <w:color w:val="000000"/>
          <w:szCs w:val="28"/>
        </w:rPr>
      </w:pPr>
      <w:r>
        <w:rPr>
          <w:color w:val="000000"/>
          <w:szCs w:val="28"/>
        </w:rPr>
        <w:t>5.5.1.3 PPE of workers handling substances harmful to health (lead, its alloys and compounds, mercury, and so on) shall be stored in accordance with the instructions of sanitary and epidemiological authorities.</w:t>
      </w:r>
    </w:p>
    <w:p w14:paraId="3488C8EA" w14:textId="77777777" w:rsidR="00AC5C3B" w:rsidRPr="00295D8C" w:rsidRDefault="00272919" w:rsidP="00971741">
      <w:pPr>
        <w:spacing w:after="0" w:line="240" w:lineRule="auto"/>
        <w:ind w:firstLine="709"/>
        <w:jc w:val="both"/>
        <w:rPr>
          <w:rFonts w:eastAsia="Times New Roman"/>
          <w:color w:val="000000"/>
          <w:szCs w:val="28"/>
        </w:rPr>
      </w:pPr>
      <w:r>
        <w:rPr>
          <w:color w:val="000000"/>
          <w:szCs w:val="28"/>
        </w:rPr>
        <w:t>5.5.1.4 Workwear may be stored in the warehouses of suppliers subject to the required storage conditions. In this case, workwear shall be issued in the required amount according the contract.</w:t>
      </w:r>
    </w:p>
    <w:p w14:paraId="7E907C37" w14:textId="77777777" w:rsidR="00966E49" w:rsidRPr="00295D8C" w:rsidRDefault="00966E49" w:rsidP="00971741">
      <w:pPr>
        <w:spacing w:after="0" w:line="240" w:lineRule="auto"/>
        <w:ind w:firstLine="709"/>
        <w:jc w:val="both"/>
        <w:rPr>
          <w:rFonts w:eastAsia="Times New Roman"/>
          <w:color w:val="000000"/>
          <w:szCs w:val="28"/>
          <w:lang w:eastAsia="ru-RU"/>
        </w:rPr>
      </w:pPr>
    </w:p>
    <w:p w14:paraId="07FA4790" w14:textId="77777777" w:rsidR="00966E49" w:rsidRPr="00295D8C" w:rsidRDefault="005F2025" w:rsidP="006163BF">
      <w:pPr>
        <w:spacing w:after="0" w:line="240" w:lineRule="auto"/>
        <w:ind w:firstLine="567"/>
        <w:jc w:val="both"/>
        <w:rPr>
          <w:rFonts w:eastAsia="Times New Roman"/>
          <w:b/>
          <w:bCs/>
          <w:color w:val="000000"/>
          <w:szCs w:val="28"/>
        </w:rPr>
      </w:pPr>
      <w:bookmarkStart w:id="27" w:name="anc920"/>
      <w:bookmarkEnd w:id="27"/>
      <w:r>
        <w:rPr>
          <w:b/>
          <w:bCs/>
          <w:color w:val="000000"/>
          <w:szCs w:val="28"/>
        </w:rPr>
        <w:t>5.5.2. Issuance of PPE</w:t>
      </w:r>
    </w:p>
    <w:p w14:paraId="27982346" w14:textId="77777777" w:rsidR="00966E49" w:rsidRPr="00295D8C" w:rsidRDefault="00272919" w:rsidP="00971741">
      <w:pPr>
        <w:spacing w:after="0" w:line="240" w:lineRule="auto"/>
        <w:ind w:firstLine="709"/>
        <w:jc w:val="both"/>
        <w:rPr>
          <w:rFonts w:eastAsia="Times New Roman"/>
          <w:color w:val="000000"/>
          <w:szCs w:val="28"/>
        </w:rPr>
      </w:pPr>
      <w:r>
        <w:rPr>
          <w:color w:val="000000"/>
          <w:szCs w:val="28"/>
        </w:rPr>
        <w:t>5.5.2.1. PPE shall be issued when an employee is hired, transferred to another job, or due to the expiration of the wear life of previously issued PPE.</w:t>
      </w:r>
    </w:p>
    <w:p w14:paraId="128E049B" w14:textId="77777777" w:rsidR="00966E49" w:rsidRPr="00295D8C" w:rsidRDefault="00272919" w:rsidP="00971741">
      <w:pPr>
        <w:spacing w:after="0" w:line="240" w:lineRule="auto"/>
        <w:ind w:firstLine="709"/>
        <w:jc w:val="both"/>
        <w:rPr>
          <w:rFonts w:eastAsia="Times New Roman"/>
          <w:color w:val="000000"/>
          <w:szCs w:val="28"/>
        </w:rPr>
      </w:pPr>
      <w:r>
        <w:rPr>
          <w:color w:val="000000"/>
          <w:szCs w:val="28"/>
        </w:rPr>
        <w:t xml:space="preserve">5.5.2.2. When PPE is issued for use, it shall be included in the employee report and shall be recorded in the employee’s personal card in accordance with Appendix 3 </w:t>
      </w:r>
      <w:r>
        <w:rPr>
          <w:color w:val="000000"/>
          <w:szCs w:val="28"/>
        </w:rPr>
        <w:lastRenderedPageBreak/>
        <w:t>hereof. PPE accounting cards shall be kept in BUs (departments) to monitor the wear life with an option of maintaining an electronic PPE card and, if necessary, issuing it by order in the workshops with the maintenance of a PPE log.</w:t>
      </w:r>
    </w:p>
    <w:p w14:paraId="6D536F6B" w14:textId="77777777" w:rsidR="00966E49" w:rsidRPr="00295D8C" w:rsidRDefault="00272919" w:rsidP="00971741">
      <w:pPr>
        <w:spacing w:after="0" w:line="240" w:lineRule="auto"/>
        <w:ind w:firstLine="709"/>
        <w:jc w:val="both"/>
        <w:rPr>
          <w:rFonts w:eastAsia="Times New Roman"/>
          <w:color w:val="000000"/>
          <w:szCs w:val="28"/>
        </w:rPr>
      </w:pPr>
      <w:r>
        <w:rPr>
          <w:color w:val="000000"/>
          <w:szCs w:val="28"/>
        </w:rPr>
        <w:t>5.5.2.3. After the season (winter or summer) ends, workwear and footwear issued to employees shall be retained by employees.</w:t>
      </w:r>
    </w:p>
    <w:p w14:paraId="34E65628" w14:textId="77777777" w:rsidR="00966E49" w:rsidRPr="00295D8C" w:rsidRDefault="00272919" w:rsidP="00971741">
      <w:pPr>
        <w:spacing w:after="0" w:line="240" w:lineRule="auto"/>
        <w:ind w:firstLine="709"/>
        <w:jc w:val="both"/>
        <w:rPr>
          <w:rFonts w:eastAsia="Times New Roman"/>
          <w:color w:val="000000"/>
          <w:szCs w:val="28"/>
        </w:rPr>
      </w:pPr>
      <w:bookmarkStart w:id="28" w:name="308"/>
      <w:bookmarkEnd w:id="28"/>
      <w:r>
        <w:rPr>
          <w:color w:val="000000"/>
          <w:szCs w:val="28"/>
        </w:rPr>
        <w:t>5.5.2.4. The PPE wear life shall be set in calendar terms and shall start from the date of actual issuance to employees.</w:t>
      </w:r>
    </w:p>
    <w:p w14:paraId="038400CC" w14:textId="77777777" w:rsidR="00FD2581" w:rsidRPr="00295D8C" w:rsidRDefault="00966E49" w:rsidP="00971741">
      <w:pPr>
        <w:spacing w:after="0" w:line="240" w:lineRule="auto"/>
        <w:ind w:firstLine="709"/>
        <w:jc w:val="both"/>
        <w:rPr>
          <w:rFonts w:eastAsia="Times New Roman"/>
          <w:color w:val="000000"/>
          <w:szCs w:val="28"/>
        </w:rPr>
      </w:pPr>
      <w:r>
        <w:rPr>
          <w:color w:val="000000"/>
          <w:szCs w:val="28"/>
        </w:rPr>
        <w:t xml:space="preserve">The wear life of winter workwear and footwear shall be set in accordance with the PPE allowances, in calendar months, depending on climatic zones. </w:t>
      </w:r>
    </w:p>
    <w:p w14:paraId="7A1F316D" w14:textId="77777777" w:rsidR="00FD2581" w:rsidRPr="00295D8C" w:rsidRDefault="00FD2581" w:rsidP="006163BF">
      <w:pPr>
        <w:spacing w:after="0" w:line="240" w:lineRule="auto"/>
        <w:ind w:firstLine="567"/>
        <w:jc w:val="both"/>
        <w:rPr>
          <w:rFonts w:eastAsia="Times New Roman"/>
          <w:color w:val="000000"/>
          <w:szCs w:val="28"/>
          <w:lang w:eastAsia="ru-RU"/>
        </w:rPr>
      </w:pPr>
    </w:p>
    <w:p w14:paraId="19B81FF5" w14:textId="77777777" w:rsidR="003838A7" w:rsidRPr="00295D8C" w:rsidRDefault="003838A7" w:rsidP="006163BF">
      <w:pPr>
        <w:spacing w:after="0" w:line="240" w:lineRule="auto"/>
        <w:ind w:firstLine="567"/>
        <w:jc w:val="both"/>
        <w:rPr>
          <w:rFonts w:eastAsia="Times New Roman"/>
          <w:b/>
          <w:color w:val="000000"/>
          <w:szCs w:val="28"/>
        </w:rPr>
      </w:pPr>
      <w:r>
        <w:rPr>
          <w:b/>
          <w:color w:val="000000"/>
          <w:szCs w:val="28"/>
        </w:rPr>
        <w:t>Climatic Zones of the Republic of Kazakhstan</w:t>
      </w:r>
    </w:p>
    <w:tbl>
      <w:tblPr>
        <w:tblpPr w:leftFromText="180" w:rightFromText="180" w:vertAnchor="text" w:horzAnchor="margin" w:tblpY="29"/>
        <w:tblW w:w="5000" w:type="pct"/>
        <w:tblCellMar>
          <w:left w:w="0" w:type="dxa"/>
          <w:right w:w="0" w:type="dxa"/>
        </w:tblCellMar>
        <w:tblLook w:val="0000" w:firstRow="0" w:lastRow="0" w:firstColumn="0" w:lastColumn="0" w:noHBand="0" w:noVBand="0"/>
      </w:tblPr>
      <w:tblGrid>
        <w:gridCol w:w="847"/>
        <w:gridCol w:w="8812"/>
      </w:tblGrid>
      <w:tr w:rsidR="003838A7" w:rsidRPr="00295D8C" w14:paraId="6DDF93CA" w14:textId="77777777" w:rsidTr="003838A7">
        <w:tc>
          <w:tcPr>
            <w:tcW w:w="430" w:type="pct"/>
            <w:tcBorders>
              <w:top w:val="single" w:sz="8" w:space="0" w:color="auto"/>
              <w:left w:val="single" w:sz="8" w:space="0" w:color="auto"/>
              <w:bottom w:val="single" w:sz="8" w:space="0" w:color="auto"/>
              <w:right w:val="single" w:sz="8" w:space="0" w:color="auto"/>
            </w:tcBorders>
          </w:tcPr>
          <w:p w14:paraId="47AEA922" w14:textId="77777777" w:rsidR="003838A7" w:rsidRPr="00295D8C" w:rsidRDefault="003838A7" w:rsidP="006163BF">
            <w:pPr>
              <w:spacing w:after="0" w:line="240" w:lineRule="auto"/>
              <w:jc w:val="both"/>
              <w:rPr>
                <w:rFonts w:eastAsia="Times New Roman"/>
                <w:color w:val="000000"/>
                <w:sz w:val="24"/>
                <w:szCs w:val="24"/>
              </w:rPr>
            </w:pPr>
            <w:r>
              <w:rPr>
                <w:color w:val="000000"/>
                <w:sz w:val="24"/>
                <w:szCs w:val="24"/>
              </w:rPr>
              <w:t>Climatic Zone</w:t>
            </w:r>
          </w:p>
        </w:tc>
        <w:tc>
          <w:tcPr>
            <w:tcW w:w="4570" w:type="pct"/>
            <w:tcBorders>
              <w:top w:val="single" w:sz="8" w:space="0" w:color="auto"/>
              <w:left w:val="nil"/>
              <w:bottom w:val="single" w:sz="8" w:space="0" w:color="auto"/>
              <w:right w:val="single" w:sz="8" w:space="0" w:color="auto"/>
            </w:tcBorders>
          </w:tcPr>
          <w:p w14:paraId="129B60DC" w14:textId="77777777" w:rsidR="003838A7" w:rsidRPr="00295D8C" w:rsidRDefault="003838A7" w:rsidP="006163BF">
            <w:pPr>
              <w:spacing w:after="0" w:line="240" w:lineRule="auto"/>
              <w:ind w:firstLine="567"/>
              <w:jc w:val="both"/>
              <w:rPr>
                <w:rFonts w:eastAsia="Times New Roman"/>
                <w:color w:val="000000"/>
                <w:sz w:val="24"/>
                <w:szCs w:val="24"/>
              </w:rPr>
            </w:pPr>
            <w:r>
              <w:rPr>
                <w:color w:val="000000"/>
                <w:sz w:val="24"/>
                <w:szCs w:val="24"/>
              </w:rPr>
              <w:t>Regions</w:t>
            </w:r>
          </w:p>
        </w:tc>
      </w:tr>
      <w:tr w:rsidR="003838A7" w:rsidRPr="00295D8C" w14:paraId="3EED7B0B" w14:textId="77777777" w:rsidTr="003838A7">
        <w:tc>
          <w:tcPr>
            <w:tcW w:w="430" w:type="pct"/>
            <w:tcBorders>
              <w:top w:val="nil"/>
              <w:left w:val="single" w:sz="8" w:space="0" w:color="auto"/>
              <w:bottom w:val="single" w:sz="8" w:space="0" w:color="auto"/>
              <w:right w:val="single" w:sz="8" w:space="0" w:color="auto"/>
            </w:tcBorders>
          </w:tcPr>
          <w:p w14:paraId="35358B3E" w14:textId="77777777" w:rsidR="003838A7" w:rsidRPr="00295D8C" w:rsidRDefault="003838A7" w:rsidP="006163BF">
            <w:pPr>
              <w:spacing w:after="0" w:line="240" w:lineRule="auto"/>
              <w:jc w:val="both"/>
              <w:rPr>
                <w:rFonts w:eastAsia="Times New Roman"/>
                <w:color w:val="000000"/>
                <w:sz w:val="24"/>
                <w:szCs w:val="24"/>
              </w:rPr>
            </w:pPr>
            <w:r>
              <w:rPr>
                <w:color w:val="000000"/>
                <w:sz w:val="24"/>
                <w:szCs w:val="24"/>
              </w:rPr>
              <w:t>Zone 1</w:t>
            </w:r>
          </w:p>
        </w:tc>
        <w:tc>
          <w:tcPr>
            <w:tcW w:w="4570" w:type="pct"/>
            <w:tcBorders>
              <w:top w:val="nil"/>
              <w:left w:val="nil"/>
              <w:bottom w:val="single" w:sz="8" w:space="0" w:color="auto"/>
              <w:right w:val="single" w:sz="8" w:space="0" w:color="auto"/>
            </w:tcBorders>
          </w:tcPr>
          <w:p w14:paraId="622BA1DD" w14:textId="77777777" w:rsidR="003838A7" w:rsidRPr="00295D8C" w:rsidRDefault="003838A7" w:rsidP="006163BF">
            <w:pPr>
              <w:spacing w:after="0" w:line="240" w:lineRule="auto"/>
              <w:jc w:val="both"/>
              <w:rPr>
                <w:rFonts w:eastAsia="Times New Roman"/>
                <w:color w:val="000000"/>
                <w:sz w:val="24"/>
                <w:szCs w:val="24"/>
              </w:rPr>
            </w:pPr>
            <w:r>
              <w:rPr>
                <w:color w:val="000000"/>
                <w:sz w:val="24"/>
                <w:szCs w:val="24"/>
              </w:rPr>
              <w:t>Almaty Region; Zhambyl Region; Kyzylorda Region; Turkestan Region</w:t>
            </w:r>
          </w:p>
        </w:tc>
      </w:tr>
      <w:tr w:rsidR="003838A7" w:rsidRPr="00295D8C" w14:paraId="223E453F" w14:textId="77777777" w:rsidTr="003838A7">
        <w:tc>
          <w:tcPr>
            <w:tcW w:w="430" w:type="pct"/>
            <w:tcBorders>
              <w:top w:val="nil"/>
              <w:left w:val="single" w:sz="8" w:space="0" w:color="auto"/>
              <w:bottom w:val="single" w:sz="8" w:space="0" w:color="auto"/>
              <w:right w:val="single" w:sz="8" w:space="0" w:color="auto"/>
            </w:tcBorders>
          </w:tcPr>
          <w:p w14:paraId="37963415" w14:textId="77777777" w:rsidR="003838A7" w:rsidRPr="00295D8C" w:rsidRDefault="003838A7" w:rsidP="006163BF">
            <w:pPr>
              <w:spacing w:after="0" w:line="240" w:lineRule="auto"/>
              <w:jc w:val="both"/>
              <w:rPr>
                <w:rFonts w:eastAsia="Times New Roman"/>
                <w:color w:val="000000"/>
                <w:sz w:val="24"/>
                <w:szCs w:val="24"/>
              </w:rPr>
            </w:pPr>
            <w:r>
              <w:rPr>
                <w:color w:val="000000"/>
                <w:sz w:val="24"/>
                <w:szCs w:val="24"/>
              </w:rPr>
              <w:t>Zone 2</w:t>
            </w:r>
          </w:p>
        </w:tc>
        <w:tc>
          <w:tcPr>
            <w:tcW w:w="4570" w:type="pct"/>
            <w:tcBorders>
              <w:top w:val="nil"/>
              <w:left w:val="nil"/>
              <w:bottom w:val="single" w:sz="8" w:space="0" w:color="auto"/>
              <w:right w:val="single" w:sz="8" w:space="0" w:color="auto"/>
            </w:tcBorders>
          </w:tcPr>
          <w:p w14:paraId="1858D05D" w14:textId="77777777" w:rsidR="003838A7" w:rsidRPr="00295D8C" w:rsidRDefault="003838A7" w:rsidP="006163BF">
            <w:pPr>
              <w:spacing w:after="0" w:line="240" w:lineRule="auto"/>
              <w:jc w:val="both"/>
              <w:rPr>
                <w:rFonts w:eastAsia="Times New Roman"/>
                <w:color w:val="000000"/>
                <w:sz w:val="24"/>
                <w:szCs w:val="24"/>
              </w:rPr>
            </w:pPr>
            <w:r>
              <w:rPr>
                <w:color w:val="000000"/>
                <w:sz w:val="24"/>
                <w:szCs w:val="24"/>
              </w:rPr>
              <w:t>Aktobe Region; East Kazakhstan Region (south of 50°N); Atyrau Region; Mangistau Region; Kostanai Region (south of 50°N); West Kazakhstan Region</w:t>
            </w:r>
          </w:p>
        </w:tc>
      </w:tr>
      <w:tr w:rsidR="003838A7" w:rsidRPr="00295D8C" w14:paraId="1534C493" w14:textId="77777777" w:rsidTr="003838A7">
        <w:tc>
          <w:tcPr>
            <w:tcW w:w="430" w:type="pct"/>
            <w:tcBorders>
              <w:top w:val="nil"/>
              <w:left w:val="single" w:sz="8" w:space="0" w:color="auto"/>
              <w:bottom w:val="single" w:sz="8" w:space="0" w:color="auto"/>
              <w:right w:val="single" w:sz="8" w:space="0" w:color="auto"/>
            </w:tcBorders>
          </w:tcPr>
          <w:p w14:paraId="49F343F9" w14:textId="77777777" w:rsidR="003838A7" w:rsidRPr="00295D8C" w:rsidRDefault="003838A7" w:rsidP="006163BF">
            <w:pPr>
              <w:spacing w:after="0" w:line="240" w:lineRule="auto"/>
              <w:jc w:val="both"/>
              <w:rPr>
                <w:rFonts w:eastAsia="Times New Roman"/>
                <w:color w:val="000000"/>
                <w:sz w:val="24"/>
                <w:szCs w:val="24"/>
              </w:rPr>
            </w:pPr>
            <w:r>
              <w:rPr>
                <w:color w:val="000000"/>
                <w:sz w:val="24"/>
                <w:szCs w:val="24"/>
              </w:rPr>
              <w:t>Zone 3</w:t>
            </w:r>
          </w:p>
        </w:tc>
        <w:tc>
          <w:tcPr>
            <w:tcW w:w="4570" w:type="pct"/>
            <w:tcBorders>
              <w:top w:val="nil"/>
              <w:left w:val="nil"/>
              <w:bottom w:val="single" w:sz="8" w:space="0" w:color="auto"/>
              <w:right w:val="single" w:sz="8" w:space="0" w:color="auto"/>
            </w:tcBorders>
          </w:tcPr>
          <w:p w14:paraId="1483893E" w14:textId="77777777" w:rsidR="003838A7" w:rsidRPr="00295D8C" w:rsidRDefault="003838A7" w:rsidP="006163BF">
            <w:pPr>
              <w:spacing w:after="0" w:line="240" w:lineRule="auto"/>
              <w:jc w:val="both"/>
              <w:rPr>
                <w:rFonts w:eastAsia="Times New Roman"/>
                <w:color w:val="000000"/>
                <w:sz w:val="24"/>
                <w:szCs w:val="24"/>
              </w:rPr>
            </w:pPr>
            <w:r>
              <w:rPr>
                <w:color w:val="000000"/>
                <w:sz w:val="24"/>
                <w:szCs w:val="24"/>
              </w:rPr>
              <w:t>East Kazakhstan Region (north of 50°N); Karaganda Region; North Kazakhstan Region; Pavlodar Region; Kostanai Region (north of 50°N); Akmola Region.</w:t>
            </w:r>
          </w:p>
        </w:tc>
      </w:tr>
    </w:tbl>
    <w:p w14:paraId="246605F5" w14:textId="77777777" w:rsidR="003838A7" w:rsidRPr="00295D8C" w:rsidRDefault="003838A7" w:rsidP="006163BF">
      <w:pPr>
        <w:spacing w:after="0" w:line="240" w:lineRule="auto"/>
        <w:ind w:firstLine="567"/>
        <w:jc w:val="both"/>
        <w:rPr>
          <w:rFonts w:eastAsia="Times New Roman"/>
          <w:color w:val="000000"/>
          <w:szCs w:val="28"/>
          <w:lang w:eastAsia="ru-RU"/>
        </w:rPr>
      </w:pPr>
    </w:p>
    <w:p w14:paraId="78FF5793" w14:textId="77777777" w:rsidR="008615EE" w:rsidRPr="008615EE" w:rsidRDefault="008615EE" w:rsidP="006163BF">
      <w:pPr>
        <w:pStyle w:val="af0"/>
        <w:numPr>
          <w:ilvl w:val="0"/>
          <w:numId w:val="20"/>
        </w:numPr>
        <w:jc w:val="both"/>
        <w:rPr>
          <w:rFonts w:eastAsia="Times New Roman"/>
          <w:iCs/>
          <w:color w:val="000000"/>
          <w:sz w:val="24"/>
          <w:szCs w:val="24"/>
        </w:rPr>
      </w:pPr>
      <w:r>
        <w:rPr>
          <w:iCs/>
          <w:color w:val="000000"/>
          <w:sz w:val="24"/>
          <w:szCs w:val="24"/>
        </w:rPr>
        <w:t>Climatic Zone I — cold-protective clothing with a wear life of no more than 36 months.</w:t>
      </w:r>
    </w:p>
    <w:p w14:paraId="76CF9EDB" w14:textId="77777777" w:rsidR="008615EE" w:rsidRPr="008615EE" w:rsidRDefault="008615EE" w:rsidP="006163BF">
      <w:pPr>
        <w:pStyle w:val="af0"/>
        <w:numPr>
          <w:ilvl w:val="0"/>
          <w:numId w:val="20"/>
        </w:numPr>
        <w:jc w:val="both"/>
        <w:rPr>
          <w:rFonts w:eastAsia="Times New Roman"/>
          <w:iCs/>
          <w:color w:val="000000"/>
          <w:sz w:val="24"/>
          <w:szCs w:val="24"/>
        </w:rPr>
      </w:pPr>
      <w:r>
        <w:rPr>
          <w:iCs/>
          <w:color w:val="000000"/>
          <w:sz w:val="24"/>
          <w:szCs w:val="24"/>
        </w:rPr>
        <w:t>Cold-protective footwear with a wear life of no more than 36 months.</w:t>
      </w:r>
    </w:p>
    <w:p w14:paraId="160E2C86" w14:textId="77777777" w:rsidR="008615EE" w:rsidRPr="008615EE" w:rsidRDefault="008615EE" w:rsidP="006163BF">
      <w:pPr>
        <w:pStyle w:val="af0"/>
        <w:numPr>
          <w:ilvl w:val="0"/>
          <w:numId w:val="20"/>
        </w:numPr>
        <w:jc w:val="both"/>
        <w:rPr>
          <w:rFonts w:eastAsia="Times New Roman"/>
          <w:iCs/>
          <w:color w:val="000000"/>
          <w:sz w:val="24"/>
          <w:szCs w:val="24"/>
        </w:rPr>
      </w:pPr>
      <w:r>
        <w:rPr>
          <w:iCs/>
          <w:color w:val="000000"/>
          <w:sz w:val="24"/>
          <w:szCs w:val="24"/>
        </w:rPr>
        <w:t>Climatic Zone II — cold-protective clothing with a wear life of no more than 30 months.</w:t>
      </w:r>
    </w:p>
    <w:p w14:paraId="38CED8FC" w14:textId="77777777" w:rsidR="008615EE" w:rsidRPr="008615EE" w:rsidRDefault="008615EE" w:rsidP="006163BF">
      <w:pPr>
        <w:pStyle w:val="af0"/>
        <w:numPr>
          <w:ilvl w:val="0"/>
          <w:numId w:val="20"/>
        </w:numPr>
        <w:jc w:val="both"/>
        <w:rPr>
          <w:rFonts w:eastAsia="Times New Roman"/>
          <w:iCs/>
          <w:color w:val="000000"/>
          <w:sz w:val="24"/>
          <w:szCs w:val="24"/>
        </w:rPr>
      </w:pPr>
      <w:r>
        <w:rPr>
          <w:iCs/>
          <w:color w:val="000000"/>
          <w:sz w:val="24"/>
          <w:szCs w:val="24"/>
        </w:rPr>
        <w:t>Cold-protective footwear with a wear life of no more than 30 months.</w:t>
      </w:r>
    </w:p>
    <w:p w14:paraId="7267203F" w14:textId="77777777" w:rsidR="008615EE" w:rsidRPr="008615EE" w:rsidRDefault="008615EE" w:rsidP="006163BF">
      <w:pPr>
        <w:pStyle w:val="af0"/>
        <w:numPr>
          <w:ilvl w:val="0"/>
          <w:numId w:val="20"/>
        </w:numPr>
        <w:jc w:val="both"/>
        <w:rPr>
          <w:rFonts w:eastAsia="Times New Roman"/>
          <w:iCs/>
          <w:color w:val="000000"/>
          <w:sz w:val="24"/>
          <w:szCs w:val="24"/>
        </w:rPr>
      </w:pPr>
      <w:r>
        <w:rPr>
          <w:iCs/>
          <w:color w:val="000000"/>
          <w:sz w:val="24"/>
          <w:szCs w:val="24"/>
        </w:rPr>
        <w:t>Climatic Zone III — cold-protective clothing with a wear life of no more than 24 months.</w:t>
      </w:r>
    </w:p>
    <w:p w14:paraId="794D15E2" w14:textId="77777777" w:rsidR="003838A7" w:rsidRPr="00295D8C" w:rsidRDefault="008615EE" w:rsidP="00CE6487">
      <w:pPr>
        <w:pStyle w:val="af0"/>
        <w:numPr>
          <w:ilvl w:val="0"/>
          <w:numId w:val="20"/>
        </w:numPr>
        <w:jc w:val="both"/>
        <w:rPr>
          <w:rFonts w:eastAsia="Times New Roman"/>
          <w:color w:val="000000"/>
          <w:szCs w:val="28"/>
        </w:rPr>
      </w:pPr>
      <w:r>
        <w:rPr>
          <w:iCs/>
          <w:color w:val="000000"/>
          <w:sz w:val="24"/>
          <w:szCs w:val="24"/>
        </w:rPr>
        <w:t xml:space="preserve">Cold-protective footwear with a wear life of no more than 24 months. </w:t>
      </w:r>
    </w:p>
    <w:p w14:paraId="1D4D68D4" w14:textId="77777777" w:rsidR="00966E49" w:rsidRPr="00295D8C" w:rsidRDefault="00272919" w:rsidP="00971741">
      <w:pPr>
        <w:spacing w:after="0" w:line="240" w:lineRule="auto"/>
        <w:ind w:firstLine="709"/>
        <w:jc w:val="both"/>
        <w:rPr>
          <w:rFonts w:eastAsia="Times New Roman"/>
          <w:color w:val="000000"/>
          <w:szCs w:val="28"/>
        </w:rPr>
      </w:pPr>
      <w:r>
        <w:rPr>
          <w:color w:val="000000"/>
          <w:szCs w:val="28"/>
        </w:rPr>
        <w:t>5.5.2.5. PPE issued to employees shall be safe, fit their gender, height and size, specific nature and conditions of work.</w:t>
      </w:r>
    </w:p>
    <w:p w14:paraId="3DBB4BE2" w14:textId="77777777" w:rsidR="00966E49" w:rsidRPr="00295D8C" w:rsidRDefault="00272919" w:rsidP="00971741">
      <w:pPr>
        <w:spacing w:after="0" w:line="240" w:lineRule="auto"/>
        <w:ind w:firstLine="709"/>
        <w:jc w:val="both"/>
        <w:rPr>
          <w:rFonts w:eastAsia="Times New Roman"/>
          <w:color w:val="000000"/>
          <w:szCs w:val="28"/>
        </w:rPr>
      </w:pPr>
      <w:r>
        <w:rPr>
          <w:color w:val="000000"/>
          <w:szCs w:val="28"/>
        </w:rPr>
        <w:t>5.5.2.6. In some cases, where required for specific work, certain type of PPE required by this Standard can be replaced by another one similar in protective and hygienic properties, with the wear life provided by the PPE allowances.</w:t>
      </w:r>
    </w:p>
    <w:p w14:paraId="555ADFC9" w14:textId="77777777" w:rsidR="002C102E" w:rsidRPr="00295D8C" w:rsidRDefault="00272919" w:rsidP="00971741">
      <w:pPr>
        <w:spacing w:after="0" w:line="240" w:lineRule="auto"/>
        <w:ind w:firstLine="709"/>
        <w:jc w:val="both"/>
        <w:rPr>
          <w:rFonts w:eastAsia="Times New Roman"/>
          <w:color w:val="000000"/>
          <w:szCs w:val="28"/>
        </w:rPr>
      </w:pPr>
      <w:r>
        <w:rPr>
          <w:color w:val="000000"/>
          <w:szCs w:val="28"/>
        </w:rPr>
        <w:t>5.5.2.7. Depending on the working conditions, employees shall be issued collective PPE with the appropriate wear life set by the PPE allowances.</w:t>
      </w:r>
    </w:p>
    <w:p w14:paraId="1A481530" w14:textId="77777777" w:rsidR="0072073F" w:rsidRDefault="00272919" w:rsidP="00971741">
      <w:pPr>
        <w:spacing w:after="0" w:line="240" w:lineRule="auto"/>
        <w:ind w:firstLine="709"/>
        <w:jc w:val="both"/>
        <w:rPr>
          <w:rFonts w:eastAsia="Times New Roman"/>
          <w:szCs w:val="28"/>
        </w:rPr>
      </w:pPr>
      <w:r>
        <w:rPr>
          <w:color w:val="000000"/>
          <w:szCs w:val="28"/>
        </w:rPr>
        <w:t xml:space="preserve">5.5.2.8. </w:t>
      </w:r>
      <w:r>
        <w:t xml:space="preserve">Duty PPE and collective PPE shall be identified depending on the nature of work and working conditions in the company. </w:t>
      </w:r>
    </w:p>
    <w:p w14:paraId="5A618CE1" w14:textId="77777777" w:rsidR="00966E49" w:rsidRPr="00295D8C" w:rsidRDefault="00966E49" w:rsidP="0072073F">
      <w:pPr>
        <w:spacing w:after="0" w:line="240" w:lineRule="auto"/>
        <w:jc w:val="both"/>
        <w:rPr>
          <w:rFonts w:eastAsia="Times New Roman"/>
          <w:color w:val="000000"/>
          <w:szCs w:val="28"/>
        </w:rPr>
      </w:pPr>
      <w:r>
        <w:rPr>
          <w:color w:val="000000"/>
          <w:szCs w:val="28"/>
        </w:rPr>
        <w:t xml:space="preserve">Duty PPE and collective PPE shall be issued to employees only for the duration of work for which such PPE is intended, or it can be assigned to certain workplaces (e.g. sheepskin coats for outdoor posts, dielectric gloves for electrical installations) and handed over from one shift to another. </w:t>
      </w:r>
    </w:p>
    <w:p w14:paraId="6B6687A6" w14:textId="77777777" w:rsidR="00966E49" w:rsidRPr="00295D8C" w:rsidRDefault="00966E49" w:rsidP="00971741">
      <w:pPr>
        <w:spacing w:after="0" w:line="240" w:lineRule="auto"/>
        <w:ind w:firstLine="709"/>
        <w:jc w:val="both"/>
        <w:rPr>
          <w:rFonts w:eastAsia="Times New Roman"/>
          <w:color w:val="000000"/>
          <w:szCs w:val="28"/>
        </w:rPr>
      </w:pPr>
      <w:r>
        <w:rPr>
          <w:color w:val="000000"/>
          <w:szCs w:val="28"/>
        </w:rPr>
        <w:lastRenderedPageBreak/>
        <w:t>The wear life of duty PPE and collective PPE shall not be less than the wear life of the same types of PPE issued for individual use in accordance with the PPE allowances.</w:t>
      </w:r>
    </w:p>
    <w:p w14:paraId="576EEB6E" w14:textId="77777777" w:rsidR="00966E49" w:rsidRPr="00295D8C" w:rsidRDefault="00272919" w:rsidP="00971741">
      <w:pPr>
        <w:spacing w:after="0" w:line="240" w:lineRule="auto"/>
        <w:ind w:firstLine="709"/>
        <w:jc w:val="both"/>
        <w:rPr>
          <w:rFonts w:eastAsia="Times New Roman"/>
          <w:color w:val="000000"/>
          <w:szCs w:val="28"/>
        </w:rPr>
      </w:pPr>
      <w:r>
        <w:rPr>
          <w:color w:val="000000"/>
          <w:szCs w:val="28"/>
        </w:rPr>
        <w:t>5.5.2.9. The company shall provide new PPE in case of loss or damage of PPE in designated storage areas for reasons beyond the employee’s control. PPE, which does not meet the requirements or has become unusable before the wear life expiration for reasons beyond employees’ control, shall be replaced on the basis of the company’s act of the approved form.</w:t>
      </w:r>
    </w:p>
    <w:p w14:paraId="554ACC2D" w14:textId="77777777" w:rsidR="00966E49" w:rsidRPr="00295D8C" w:rsidRDefault="00966E49" w:rsidP="00971741">
      <w:pPr>
        <w:spacing w:after="0" w:line="240" w:lineRule="auto"/>
        <w:ind w:firstLine="709"/>
        <w:jc w:val="both"/>
        <w:rPr>
          <w:rFonts w:eastAsia="Times New Roman"/>
          <w:color w:val="000000"/>
          <w:szCs w:val="28"/>
        </w:rPr>
      </w:pPr>
      <w:r>
        <w:rPr>
          <w:color w:val="000000"/>
          <w:szCs w:val="28"/>
        </w:rPr>
        <w:t>In case of loss or damage of PPE due to the fault of employees, the company shall replace it requiring the guilty persons to compensate for the PPE that have been lost (rendered unusable).</w:t>
      </w:r>
    </w:p>
    <w:p w14:paraId="3187C5CC" w14:textId="77777777" w:rsidR="00966E49" w:rsidRPr="00295D8C" w:rsidRDefault="00272919" w:rsidP="00971741">
      <w:pPr>
        <w:spacing w:after="0" w:line="240" w:lineRule="auto"/>
        <w:ind w:firstLine="709"/>
        <w:jc w:val="both"/>
        <w:rPr>
          <w:rFonts w:eastAsia="Times New Roman"/>
          <w:color w:val="000000"/>
          <w:szCs w:val="28"/>
        </w:rPr>
      </w:pPr>
      <w:r>
        <w:rPr>
          <w:color w:val="000000"/>
          <w:szCs w:val="28"/>
        </w:rPr>
        <w:t>5.5.2.10. When issuing PPE to employees, the company shall make employees aware of the rules of use, storage and methods of testing of such equipment, and train employees in using it.</w:t>
      </w:r>
    </w:p>
    <w:p w14:paraId="40BBE8B8" w14:textId="77777777" w:rsidR="00966E49" w:rsidRPr="00295D8C" w:rsidRDefault="00966E49" w:rsidP="00971741">
      <w:pPr>
        <w:spacing w:after="0" w:line="240" w:lineRule="auto"/>
        <w:ind w:firstLine="709"/>
        <w:jc w:val="both"/>
        <w:rPr>
          <w:rFonts w:eastAsia="Times New Roman"/>
          <w:color w:val="000000"/>
          <w:szCs w:val="28"/>
          <w:lang w:eastAsia="ru-RU"/>
        </w:rPr>
      </w:pPr>
    </w:p>
    <w:p w14:paraId="03DBAADF" w14:textId="77777777" w:rsidR="00966E49" w:rsidRPr="00295D8C" w:rsidRDefault="005F2025" w:rsidP="006163BF">
      <w:pPr>
        <w:spacing w:after="0" w:line="240" w:lineRule="auto"/>
        <w:ind w:firstLine="567"/>
        <w:jc w:val="both"/>
        <w:rPr>
          <w:rFonts w:eastAsia="Times New Roman"/>
          <w:b/>
          <w:bCs/>
          <w:color w:val="000000"/>
          <w:szCs w:val="28"/>
        </w:rPr>
      </w:pPr>
      <w:bookmarkStart w:id="29" w:name="anc930"/>
      <w:bookmarkEnd w:id="29"/>
      <w:r>
        <w:rPr>
          <w:b/>
          <w:bCs/>
          <w:color w:val="000000"/>
          <w:szCs w:val="28"/>
        </w:rPr>
        <w:t xml:space="preserve">5.5.3. Use and Care for PPE </w:t>
      </w:r>
    </w:p>
    <w:p w14:paraId="1D36E031" w14:textId="77777777" w:rsidR="00966E49" w:rsidRPr="00295D8C" w:rsidRDefault="00272919" w:rsidP="00971741">
      <w:pPr>
        <w:spacing w:after="0" w:line="240" w:lineRule="auto"/>
        <w:ind w:firstLine="709"/>
        <w:jc w:val="both"/>
        <w:rPr>
          <w:rFonts w:eastAsia="Times New Roman"/>
          <w:color w:val="000000"/>
          <w:szCs w:val="28"/>
        </w:rPr>
      </w:pPr>
      <w:r>
        <w:rPr>
          <w:color w:val="000000"/>
          <w:szCs w:val="28"/>
        </w:rPr>
        <w:t>5.5.3.1. PPE issued to employees shall be used only during work. PPE shall be clean, serviceable and suitable for use.</w:t>
      </w:r>
    </w:p>
    <w:p w14:paraId="5D436D99" w14:textId="77777777" w:rsidR="00966E49" w:rsidRPr="00295D8C" w:rsidRDefault="00966E49" w:rsidP="00971741">
      <w:pPr>
        <w:spacing w:after="0" w:line="240" w:lineRule="auto"/>
        <w:ind w:firstLine="709"/>
        <w:jc w:val="both"/>
        <w:rPr>
          <w:rFonts w:eastAsia="Times New Roman"/>
          <w:color w:val="000000"/>
          <w:szCs w:val="28"/>
        </w:rPr>
      </w:pPr>
      <w:r>
        <w:rPr>
          <w:color w:val="000000"/>
          <w:szCs w:val="28"/>
        </w:rPr>
        <w:t>Employees may not work without PPE appropriate to the nature of work or with faulty PPE.</w:t>
      </w:r>
    </w:p>
    <w:p w14:paraId="7ED07074" w14:textId="77777777" w:rsidR="00966E49" w:rsidRPr="00295D8C" w:rsidRDefault="00272919" w:rsidP="00971741">
      <w:pPr>
        <w:spacing w:after="0" w:line="240" w:lineRule="auto"/>
        <w:ind w:firstLine="709"/>
        <w:jc w:val="both"/>
        <w:rPr>
          <w:rFonts w:eastAsia="Times New Roman"/>
          <w:color w:val="000000"/>
          <w:szCs w:val="28"/>
        </w:rPr>
      </w:pPr>
      <w:r>
        <w:rPr>
          <w:color w:val="000000"/>
          <w:szCs w:val="28"/>
        </w:rPr>
        <w:t>5.5.3.2. Requirements for the use, care and storage of PPE shall be specified in the internal labour regulations or in collective labour agreements, and in the company’s health and safety manuals. The refresher briefing shall incorporate the rules for the use, care and storage of PPE.</w:t>
      </w:r>
    </w:p>
    <w:p w14:paraId="1D77053C" w14:textId="77777777" w:rsidR="00966E49" w:rsidRPr="00295D8C" w:rsidRDefault="004D2787" w:rsidP="006567FD">
      <w:pPr>
        <w:spacing w:after="0" w:line="240" w:lineRule="auto"/>
        <w:ind w:firstLine="709"/>
        <w:jc w:val="both"/>
        <w:rPr>
          <w:rFonts w:eastAsia="Times New Roman"/>
          <w:color w:val="000000"/>
          <w:szCs w:val="28"/>
        </w:rPr>
      </w:pPr>
      <w:r>
        <w:rPr>
          <w:color w:val="000000"/>
          <w:szCs w:val="28"/>
        </w:rPr>
        <w:t>5.5.3.3. For the storage of PPE issued to employees, the company shall provide specially equipped rooms (dressing rooms) or individual cabinets in compliance with the building codes and regulations.</w:t>
      </w:r>
    </w:p>
    <w:p w14:paraId="7A108245" w14:textId="77777777" w:rsidR="003B66BD" w:rsidRPr="00295D8C" w:rsidRDefault="00966E49" w:rsidP="006163BF">
      <w:pPr>
        <w:spacing w:after="0" w:line="240" w:lineRule="auto"/>
        <w:ind w:firstLine="567"/>
        <w:jc w:val="both"/>
        <w:rPr>
          <w:rFonts w:eastAsia="Times New Roman"/>
          <w:color w:val="000000"/>
          <w:szCs w:val="28"/>
        </w:rPr>
      </w:pPr>
      <w:r>
        <w:rPr>
          <w:color w:val="000000"/>
          <w:szCs w:val="28"/>
        </w:rPr>
        <w:t> </w:t>
      </w:r>
      <w:bookmarkStart w:id="30" w:name="anc940"/>
      <w:bookmarkEnd w:id="30"/>
    </w:p>
    <w:p w14:paraId="66628919" w14:textId="77777777" w:rsidR="0022776D" w:rsidRPr="00527F57" w:rsidRDefault="005F2025" w:rsidP="00527F57">
      <w:pPr>
        <w:spacing w:after="0" w:line="240" w:lineRule="auto"/>
        <w:ind w:firstLine="567"/>
        <w:jc w:val="both"/>
        <w:rPr>
          <w:rFonts w:eastAsia="Times New Roman"/>
          <w:b/>
          <w:bCs/>
          <w:color w:val="000000"/>
          <w:szCs w:val="28"/>
        </w:rPr>
      </w:pPr>
      <w:r>
        <w:rPr>
          <w:b/>
          <w:bCs/>
          <w:color w:val="000000"/>
          <w:szCs w:val="28"/>
        </w:rPr>
        <w:t>5.5.4. Care and Disposal of PPE</w:t>
      </w:r>
    </w:p>
    <w:p w14:paraId="6D3283FB" w14:textId="77777777" w:rsidR="00966E49" w:rsidRPr="00295D8C" w:rsidRDefault="004D2787" w:rsidP="00971741">
      <w:pPr>
        <w:spacing w:after="0" w:line="240" w:lineRule="auto"/>
        <w:ind w:firstLine="709"/>
        <w:jc w:val="both"/>
        <w:rPr>
          <w:rFonts w:eastAsia="Times New Roman"/>
          <w:color w:val="000000"/>
          <w:szCs w:val="28"/>
        </w:rPr>
      </w:pPr>
      <w:r>
        <w:rPr>
          <w:color w:val="000000"/>
          <w:szCs w:val="28"/>
        </w:rPr>
        <w:t>5.5.4.1. The company shall arrange proper care for and storage of PPE, timely perform dry cleaning, washing, repair and decontamination of PPE.</w:t>
      </w:r>
    </w:p>
    <w:p w14:paraId="45FE36B5" w14:textId="77777777" w:rsidR="00966E49" w:rsidRPr="00295D8C" w:rsidRDefault="00966E49" w:rsidP="00971741">
      <w:pPr>
        <w:spacing w:after="0" w:line="240" w:lineRule="auto"/>
        <w:ind w:firstLine="709"/>
        <w:jc w:val="both"/>
        <w:rPr>
          <w:rFonts w:eastAsia="Times New Roman"/>
          <w:color w:val="000000"/>
          <w:szCs w:val="28"/>
        </w:rPr>
      </w:pPr>
      <w:r>
        <w:rPr>
          <w:color w:val="000000"/>
          <w:szCs w:val="28"/>
        </w:rPr>
        <w:t>Where required by the working conditions, workwear and footwear dryers, workwear dedusting and PPE decontamination chambers shall be installed in process rooms.</w:t>
      </w:r>
    </w:p>
    <w:p w14:paraId="4485A7C7" w14:textId="77777777" w:rsidR="00966E49" w:rsidRPr="00295D8C" w:rsidRDefault="004D2787" w:rsidP="00971741">
      <w:pPr>
        <w:spacing w:after="0" w:line="240" w:lineRule="auto"/>
        <w:ind w:firstLine="709"/>
        <w:jc w:val="both"/>
        <w:rPr>
          <w:rFonts w:eastAsia="Times New Roman"/>
          <w:color w:val="000000"/>
          <w:szCs w:val="28"/>
        </w:rPr>
      </w:pPr>
      <w:r>
        <w:rPr>
          <w:color w:val="000000"/>
          <w:szCs w:val="28"/>
        </w:rPr>
        <w:t>5.5.4.2. Preventive treatment against contamination (washing, dry cleaning, disinfection, dust removal) shall be ensured to preserve the protective properties of PPE in accordance with the manufacturer’s requirements.</w:t>
      </w:r>
    </w:p>
    <w:p w14:paraId="568257F5" w14:textId="77777777" w:rsidR="00966E49" w:rsidRPr="00295D8C" w:rsidRDefault="004D2787" w:rsidP="00971741">
      <w:pPr>
        <w:spacing w:after="0" w:line="240" w:lineRule="auto"/>
        <w:ind w:firstLine="709"/>
        <w:jc w:val="both"/>
        <w:rPr>
          <w:rFonts w:eastAsia="Times New Roman"/>
          <w:color w:val="000000"/>
          <w:szCs w:val="28"/>
        </w:rPr>
      </w:pPr>
      <w:r>
        <w:rPr>
          <w:color w:val="000000"/>
          <w:szCs w:val="28"/>
        </w:rPr>
        <w:t xml:space="preserve">5.5.4.3. The company shall regularly and timely (per datasheets, operating manuals and regulatory documents) test and inspect RPE and PPE (respirators, gas masks, self-rescuers, lifelines, etc.), and timely replace filters, glasses and other parts </w:t>
      </w:r>
      <w:r>
        <w:rPr>
          <w:color w:val="000000"/>
          <w:szCs w:val="28"/>
        </w:rPr>
        <w:lastRenderedPageBreak/>
        <w:t>of RPE and PPE that have become unusable. After RPE and PPE testing, a note (record) of the test date shall be made in the datasheet.</w:t>
      </w:r>
    </w:p>
    <w:p w14:paraId="61752399" w14:textId="77777777" w:rsidR="00966E49" w:rsidRPr="00295D8C" w:rsidRDefault="004D2787" w:rsidP="00971741">
      <w:pPr>
        <w:spacing w:after="0" w:line="240" w:lineRule="auto"/>
        <w:ind w:firstLine="709"/>
        <w:jc w:val="both"/>
        <w:rPr>
          <w:rFonts w:eastAsia="Times New Roman"/>
          <w:color w:val="000000"/>
          <w:szCs w:val="28"/>
        </w:rPr>
      </w:pPr>
      <w:r>
        <w:rPr>
          <w:color w:val="000000"/>
          <w:szCs w:val="28"/>
        </w:rPr>
        <w:t>5.5.4.4. Before storage, PPE shall be disinfected, thoroughly cleaned of dirt and dust, dried and repaired.</w:t>
      </w:r>
    </w:p>
    <w:p w14:paraId="65E39D5D" w14:textId="77777777" w:rsidR="00966E49" w:rsidRPr="00295D8C" w:rsidRDefault="004D2787" w:rsidP="00971741">
      <w:pPr>
        <w:spacing w:after="0" w:line="240" w:lineRule="auto"/>
        <w:ind w:firstLine="709"/>
        <w:jc w:val="both"/>
        <w:rPr>
          <w:rFonts w:eastAsia="Times New Roman"/>
          <w:color w:val="000000"/>
          <w:szCs w:val="28"/>
        </w:rPr>
      </w:pPr>
      <w:r>
        <w:rPr>
          <w:color w:val="000000"/>
          <w:szCs w:val="28"/>
        </w:rPr>
        <w:t>5.5.4.5. Preventive treatment and repair of PPE shall be performed during the time when employees are not busy at work (on weekends), or during shift breaks.</w:t>
      </w:r>
    </w:p>
    <w:p w14:paraId="6818F17E" w14:textId="77777777" w:rsidR="00966E49" w:rsidRPr="00295D8C" w:rsidRDefault="004D2787" w:rsidP="00971741">
      <w:pPr>
        <w:spacing w:after="0" w:line="240" w:lineRule="auto"/>
        <w:ind w:firstLine="709"/>
        <w:jc w:val="both"/>
        <w:rPr>
          <w:rFonts w:eastAsia="Times New Roman"/>
          <w:color w:val="000000"/>
          <w:szCs w:val="28"/>
        </w:rPr>
      </w:pPr>
      <w:r>
        <w:rPr>
          <w:color w:val="000000"/>
          <w:szCs w:val="28"/>
        </w:rPr>
        <w:t>5.5.4.6. If the PPE allowances require the issuance of two or three sets of workwear and footwear to employees, preventive treatment and repair of PPE can be performed at other times, with replacement sets issued to employees for this time.</w:t>
      </w:r>
    </w:p>
    <w:p w14:paraId="1FF56084" w14:textId="04E0B758" w:rsidR="00966E49" w:rsidRPr="00295D8C" w:rsidRDefault="004D2787" w:rsidP="00971741">
      <w:pPr>
        <w:spacing w:after="0" w:line="240" w:lineRule="auto"/>
        <w:ind w:firstLine="709"/>
        <w:jc w:val="both"/>
        <w:rPr>
          <w:rFonts w:eastAsia="Times New Roman"/>
          <w:color w:val="000000"/>
          <w:szCs w:val="28"/>
        </w:rPr>
      </w:pPr>
      <w:r>
        <w:rPr>
          <w:color w:val="000000"/>
          <w:szCs w:val="28"/>
        </w:rPr>
        <w:t>5.5.4.7. The frequency of cleaning, preventive treatment and repair of PPE shall depend on the conditions of use and</w:t>
      </w:r>
      <w:r w:rsidR="00851DA1">
        <w:rPr>
          <w:color w:val="000000"/>
          <w:szCs w:val="28"/>
        </w:rPr>
        <w:t xml:space="preserve"> the</w:t>
      </w:r>
      <w:r>
        <w:rPr>
          <w:color w:val="000000"/>
          <w:szCs w:val="28"/>
        </w:rPr>
        <w:t xml:space="preserve"> specific</w:t>
      </w:r>
      <w:r w:rsidR="00851DA1">
        <w:rPr>
          <w:color w:val="000000"/>
          <w:szCs w:val="28"/>
        </w:rPr>
        <w:t>s of</w:t>
      </w:r>
      <w:r>
        <w:rPr>
          <w:color w:val="000000"/>
          <w:szCs w:val="28"/>
        </w:rPr>
        <w:t xml:space="preserve"> work performed.</w:t>
      </w:r>
    </w:p>
    <w:p w14:paraId="23847774" w14:textId="77777777" w:rsidR="00966E49" w:rsidRPr="00295D8C" w:rsidRDefault="004D2787" w:rsidP="00971741">
      <w:pPr>
        <w:spacing w:after="0" w:line="240" w:lineRule="auto"/>
        <w:ind w:firstLine="709"/>
        <w:jc w:val="both"/>
        <w:rPr>
          <w:rFonts w:eastAsia="Times New Roman"/>
          <w:color w:val="000000"/>
          <w:szCs w:val="28"/>
        </w:rPr>
      </w:pPr>
      <w:r>
        <w:rPr>
          <w:color w:val="000000"/>
          <w:szCs w:val="28"/>
        </w:rPr>
        <w:t>5.5.4.8. Preventive treatment of PPE of employees engaged in harmful and/or hazardous work with substances harmful to health (lead, its alloys and compounds, mercury, and so on) shall be performed in accordance with the instructions of sanitary and epidemiological authorities.</w:t>
      </w:r>
    </w:p>
    <w:p w14:paraId="2BE76C44" w14:textId="77777777" w:rsidR="00966E49" w:rsidRPr="00295D8C" w:rsidRDefault="004D2787" w:rsidP="00971741">
      <w:pPr>
        <w:spacing w:after="0" w:line="240" w:lineRule="auto"/>
        <w:ind w:firstLine="709"/>
        <w:jc w:val="both"/>
        <w:rPr>
          <w:rFonts w:eastAsia="Times New Roman"/>
          <w:color w:val="000000"/>
          <w:szCs w:val="28"/>
        </w:rPr>
      </w:pPr>
      <w:r>
        <w:rPr>
          <w:color w:val="000000"/>
          <w:szCs w:val="28"/>
        </w:rPr>
        <w:t>5.5.4.9. If an employee has an infectious disease, the PPE that he/she used and the rooms where the PPE was stored shall be properly disinfected.</w:t>
      </w:r>
    </w:p>
    <w:p w14:paraId="68313F59" w14:textId="77777777" w:rsidR="00966E49" w:rsidRPr="00295D8C" w:rsidRDefault="004D2787" w:rsidP="00971741">
      <w:pPr>
        <w:spacing w:after="0" w:line="240" w:lineRule="auto"/>
        <w:ind w:firstLine="709"/>
        <w:jc w:val="both"/>
        <w:rPr>
          <w:rFonts w:eastAsia="Times New Roman"/>
          <w:color w:val="000000"/>
          <w:szCs w:val="28"/>
        </w:rPr>
      </w:pPr>
      <w:r>
        <w:rPr>
          <w:color w:val="000000"/>
          <w:szCs w:val="28"/>
        </w:rPr>
        <w:t>5.5.4.10. A PPE write-off report shall be issued to write off PPE unsuitable for further operation and receive other PPE.</w:t>
      </w:r>
      <w:bookmarkStart w:id="31" w:name="anc1"/>
      <w:bookmarkStart w:id="32" w:name="anc2"/>
      <w:bookmarkStart w:id="33" w:name="anc3"/>
      <w:bookmarkStart w:id="34" w:name="anc4"/>
      <w:bookmarkStart w:id="35" w:name="anc5"/>
      <w:bookmarkStart w:id="36" w:name="anc6"/>
      <w:bookmarkStart w:id="37" w:name="anc7"/>
      <w:bookmarkStart w:id="38" w:name="anc0"/>
      <w:bookmarkEnd w:id="31"/>
      <w:bookmarkEnd w:id="32"/>
      <w:bookmarkEnd w:id="33"/>
      <w:bookmarkEnd w:id="34"/>
      <w:bookmarkEnd w:id="35"/>
      <w:bookmarkEnd w:id="36"/>
      <w:bookmarkEnd w:id="37"/>
      <w:bookmarkEnd w:id="38"/>
    </w:p>
    <w:p w14:paraId="44582095" w14:textId="77777777" w:rsidR="00726E59" w:rsidRPr="00295D8C" w:rsidRDefault="00561C14" w:rsidP="006567FD">
      <w:pPr>
        <w:pStyle w:val="1"/>
        <w:ind w:left="0" w:firstLine="0"/>
        <w:jc w:val="both"/>
      </w:pPr>
      <w:bookmarkStart w:id="39" w:name="_Toc2778323"/>
      <w:r>
        <w:t>Performance Criteria</w:t>
      </w:r>
      <w:bookmarkEnd w:id="39"/>
    </w:p>
    <w:p w14:paraId="03E6D983" w14:textId="77777777" w:rsidR="00726E59" w:rsidRPr="00295D8C" w:rsidRDefault="00726E59" w:rsidP="006163BF">
      <w:pPr>
        <w:tabs>
          <w:tab w:val="left" w:pos="0"/>
          <w:tab w:val="left" w:pos="9355"/>
          <w:tab w:val="left" w:pos="9497"/>
        </w:tabs>
        <w:spacing w:after="0" w:line="240" w:lineRule="auto"/>
        <w:ind w:right="140"/>
        <w:jc w:val="both"/>
        <w:rPr>
          <w:rFonts w:eastAsia="Times New Roman"/>
          <w:b/>
          <w:color w:val="000000"/>
          <w:szCs w:val="20"/>
          <w:lang w:eastAsia="ru-RU"/>
        </w:rPr>
      </w:pPr>
    </w:p>
    <w:p w14:paraId="4A3320D9" w14:textId="77777777" w:rsidR="00726E59" w:rsidRPr="00295D8C" w:rsidRDefault="00726E59" w:rsidP="006163BF">
      <w:pPr>
        <w:spacing w:after="0" w:line="240" w:lineRule="auto"/>
        <w:ind w:right="-1" w:firstLine="567"/>
        <w:jc w:val="both"/>
        <w:rPr>
          <w:rFonts w:eastAsia="Times New Roman"/>
          <w:szCs w:val="28"/>
        </w:rPr>
      </w:pPr>
      <w:r>
        <w:t xml:space="preserve">Performance criteria include: </w:t>
      </w:r>
    </w:p>
    <w:p w14:paraId="26800FC2" w14:textId="77777777" w:rsidR="00561C14" w:rsidRPr="00561C14" w:rsidRDefault="00B20B91" w:rsidP="00561C14">
      <w:pPr>
        <w:pStyle w:val="af0"/>
        <w:numPr>
          <w:ilvl w:val="1"/>
          <w:numId w:val="24"/>
        </w:numPr>
        <w:spacing w:after="0" w:line="240" w:lineRule="auto"/>
        <w:ind w:left="0" w:right="-1" w:firstLine="567"/>
        <w:jc w:val="both"/>
      </w:pPr>
      <w:r>
        <w:t xml:space="preserve">100% employees are provided with PPE in accordance with the requirements of this Standard for the protection from exposure to hazardous and/or harmful occupational factors. </w:t>
      </w:r>
    </w:p>
    <w:p w14:paraId="19E940AC" w14:textId="77777777" w:rsidR="00972F06" w:rsidRPr="00972F06" w:rsidRDefault="00561C14" w:rsidP="00972F06">
      <w:pPr>
        <w:pStyle w:val="1"/>
        <w:tabs>
          <w:tab w:val="left" w:pos="709"/>
        </w:tabs>
        <w:ind w:left="0" w:firstLine="0"/>
        <w:jc w:val="both"/>
        <w:rPr>
          <w:iCs/>
        </w:rPr>
      </w:pPr>
      <w:r>
        <w:t>References</w:t>
      </w:r>
    </w:p>
    <w:p w14:paraId="2462CCFE" w14:textId="77777777" w:rsidR="001D0233" w:rsidRPr="00295D8C" w:rsidRDefault="001D0233" w:rsidP="006163BF">
      <w:pPr>
        <w:spacing w:after="0" w:line="240" w:lineRule="auto"/>
        <w:ind w:firstLine="567"/>
        <w:jc w:val="both"/>
        <w:rPr>
          <w:rFonts w:eastAsia="Times New Roman"/>
          <w:color w:val="000000"/>
          <w:szCs w:val="28"/>
        </w:rPr>
      </w:pPr>
      <w:r>
        <w:rPr>
          <w:color w:val="000000"/>
          <w:szCs w:val="28"/>
        </w:rPr>
        <w:t> </w:t>
      </w:r>
    </w:p>
    <w:p w14:paraId="7D5F0330" w14:textId="77777777" w:rsidR="00F96E39" w:rsidRPr="00F237E8" w:rsidRDefault="001D0233" w:rsidP="00527F57">
      <w:pPr>
        <w:spacing w:after="0" w:line="240" w:lineRule="auto"/>
        <w:ind w:left="567"/>
        <w:jc w:val="both"/>
        <w:rPr>
          <w:rFonts w:eastAsia="Times New Roman"/>
          <w:color w:val="000000"/>
          <w:szCs w:val="28"/>
        </w:rPr>
      </w:pPr>
      <w:r>
        <w:rPr>
          <w:color w:val="000000"/>
          <w:szCs w:val="28"/>
        </w:rPr>
        <w:t>This Standard refers to the following documents:</w:t>
      </w:r>
    </w:p>
    <w:tbl>
      <w:tblPr>
        <w:tblStyle w:val="af"/>
        <w:tblpPr w:leftFromText="180" w:rightFromText="180" w:vertAnchor="text" w:horzAnchor="page" w:tblpX="1248" w:tblpY="76"/>
        <w:tblW w:w="10064" w:type="dxa"/>
        <w:tblLook w:val="04A0" w:firstRow="1" w:lastRow="0" w:firstColumn="1" w:lastColumn="0" w:noHBand="0" w:noVBand="1"/>
      </w:tblPr>
      <w:tblGrid>
        <w:gridCol w:w="2376"/>
        <w:gridCol w:w="7688"/>
      </w:tblGrid>
      <w:tr w:rsidR="001D0233" w:rsidRPr="00295D8C" w14:paraId="6B18AA21" w14:textId="77777777" w:rsidTr="00112BCB">
        <w:tc>
          <w:tcPr>
            <w:tcW w:w="2376" w:type="dxa"/>
          </w:tcPr>
          <w:p w14:paraId="410A3D40" w14:textId="77777777" w:rsidR="001D0233" w:rsidRPr="00972F06" w:rsidRDefault="000070FF" w:rsidP="005C60AB">
            <w:pPr>
              <w:spacing w:after="0" w:line="240" w:lineRule="auto"/>
              <w:rPr>
                <w:szCs w:val="28"/>
              </w:rPr>
            </w:pPr>
            <w:r>
              <w:t>TR CU 019/2011</w:t>
            </w:r>
          </w:p>
        </w:tc>
        <w:tc>
          <w:tcPr>
            <w:tcW w:w="7688" w:type="dxa"/>
          </w:tcPr>
          <w:p w14:paraId="40DCA0FC" w14:textId="77777777" w:rsidR="001D0233" w:rsidRPr="00972F06" w:rsidRDefault="001D0233" w:rsidP="005C60AB">
            <w:pPr>
              <w:spacing w:after="0" w:line="240" w:lineRule="auto"/>
              <w:rPr>
                <w:rFonts w:eastAsia="Times New Roman"/>
                <w:color w:val="000000"/>
                <w:szCs w:val="28"/>
              </w:rPr>
            </w:pPr>
            <w:r>
              <w:rPr>
                <w:color w:val="000000"/>
                <w:szCs w:val="28"/>
              </w:rPr>
              <w:t xml:space="preserve">TR CU 019/2011 Declaration of Conformity to Technical Regulations of the Customs Union. </w:t>
            </w:r>
            <w:r>
              <w:rPr>
                <w:bCs/>
                <w:color w:val="000000"/>
                <w:szCs w:val="28"/>
              </w:rPr>
              <w:t>On Safety of Personal Protective Equipment</w:t>
            </w:r>
            <w:r>
              <w:rPr>
                <w:color w:val="000000"/>
                <w:szCs w:val="28"/>
              </w:rPr>
              <w:t xml:space="preserve"> </w:t>
            </w:r>
          </w:p>
        </w:tc>
      </w:tr>
      <w:tr w:rsidR="001D0233" w:rsidRPr="00295D8C" w14:paraId="2E9DA24B" w14:textId="77777777" w:rsidTr="00112BCB">
        <w:tc>
          <w:tcPr>
            <w:tcW w:w="2376" w:type="dxa"/>
          </w:tcPr>
          <w:p w14:paraId="2C4391E0" w14:textId="77777777" w:rsidR="001D0233" w:rsidRPr="00972F06" w:rsidRDefault="000070FF" w:rsidP="005C60AB">
            <w:pPr>
              <w:spacing w:after="0" w:line="240" w:lineRule="auto"/>
              <w:rPr>
                <w:szCs w:val="28"/>
              </w:rPr>
            </w:pPr>
            <w:r>
              <w:rPr>
                <w:color w:val="000000"/>
                <w:szCs w:val="28"/>
              </w:rPr>
              <w:t>ST RK ISO 10652-2010</w:t>
            </w:r>
          </w:p>
        </w:tc>
        <w:tc>
          <w:tcPr>
            <w:tcW w:w="7688" w:type="dxa"/>
          </w:tcPr>
          <w:p w14:paraId="374008C8" w14:textId="77777777" w:rsidR="001D0233" w:rsidRPr="00972F06" w:rsidRDefault="001D0233" w:rsidP="005C60AB">
            <w:pPr>
              <w:spacing w:after="0" w:line="240" w:lineRule="auto"/>
              <w:rPr>
                <w:rFonts w:eastAsia="Times New Roman"/>
                <w:color w:val="000000"/>
                <w:szCs w:val="28"/>
              </w:rPr>
            </w:pPr>
            <w:r>
              <w:rPr>
                <w:color w:val="000000"/>
                <w:szCs w:val="28"/>
              </w:rPr>
              <w:t>ST RK ISO 10652-2010 Clothing. Standard Size System</w:t>
            </w:r>
          </w:p>
        </w:tc>
      </w:tr>
      <w:tr w:rsidR="001D0233" w:rsidRPr="00295D8C" w14:paraId="3F98ACF0" w14:textId="77777777" w:rsidTr="00112BCB">
        <w:tc>
          <w:tcPr>
            <w:tcW w:w="2376" w:type="dxa"/>
          </w:tcPr>
          <w:p w14:paraId="7067F594" w14:textId="77777777" w:rsidR="005C60AB" w:rsidRDefault="000070FF" w:rsidP="005C60AB">
            <w:pPr>
              <w:spacing w:after="0" w:line="240" w:lineRule="auto"/>
              <w:rPr>
                <w:rFonts w:eastAsia="Times New Roman"/>
                <w:color w:val="000000"/>
                <w:szCs w:val="28"/>
              </w:rPr>
            </w:pPr>
            <w:r>
              <w:rPr>
                <w:color w:val="000000"/>
                <w:szCs w:val="28"/>
              </w:rPr>
              <w:t xml:space="preserve">ST RK ISO </w:t>
            </w:r>
          </w:p>
          <w:p w14:paraId="5F4522E7" w14:textId="77777777" w:rsidR="001D0233" w:rsidRPr="00972F06" w:rsidRDefault="000070FF" w:rsidP="005C60AB">
            <w:pPr>
              <w:spacing w:after="0" w:line="240" w:lineRule="auto"/>
              <w:rPr>
                <w:rFonts w:eastAsia="Times New Roman"/>
                <w:color w:val="000000"/>
                <w:szCs w:val="28"/>
              </w:rPr>
            </w:pPr>
            <w:r>
              <w:rPr>
                <w:color w:val="000000"/>
                <w:szCs w:val="28"/>
              </w:rPr>
              <w:t>3636-2008</w:t>
            </w:r>
          </w:p>
        </w:tc>
        <w:tc>
          <w:tcPr>
            <w:tcW w:w="7688" w:type="dxa"/>
          </w:tcPr>
          <w:p w14:paraId="7A58E6BC" w14:textId="77777777" w:rsidR="001D0233" w:rsidRPr="00972F06" w:rsidRDefault="001D0233" w:rsidP="005C60AB">
            <w:pPr>
              <w:spacing w:after="0" w:line="240" w:lineRule="auto"/>
              <w:rPr>
                <w:rFonts w:eastAsia="Times New Roman"/>
                <w:color w:val="000000"/>
                <w:szCs w:val="28"/>
              </w:rPr>
            </w:pPr>
            <w:r>
              <w:rPr>
                <w:color w:val="000000"/>
                <w:szCs w:val="28"/>
              </w:rPr>
              <w:t>ST RK ISO 3636-2008 Designation of Clothing Sizes. Outerwear for Men and Boys</w:t>
            </w:r>
          </w:p>
        </w:tc>
      </w:tr>
      <w:tr w:rsidR="001D0233" w:rsidRPr="00295D8C" w14:paraId="65EE6BD0" w14:textId="77777777" w:rsidTr="00112BCB">
        <w:tc>
          <w:tcPr>
            <w:tcW w:w="2376" w:type="dxa"/>
          </w:tcPr>
          <w:p w14:paraId="5F2F49BA" w14:textId="77777777" w:rsidR="005C60AB" w:rsidRDefault="000070FF" w:rsidP="005C60AB">
            <w:pPr>
              <w:spacing w:after="0" w:line="240" w:lineRule="auto"/>
              <w:rPr>
                <w:rFonts w:eastAsia="Times New Roman"/>
                <w:color w:val="000000"/>
                <w:szCs w:val="28"/>
              </w:rPr>
            </w:pPr>
            <w:r>
              <w:rPr>
                <w:color w:val="000000"/>
                <w:szCs w:val="28"/>
              </w:rPr>
              <w:t xml:space="preserve">ST RK ISO </w:t>
            </w:r>
          </w:p>
          <w:p w14:paraId="342C5CE8" w14:textId="77777777" w:rsidR="001D0233" w:rsidRPr="00972F06" w:rsidRDefault="000070FF" w:rsidP="005C60AB">
            <w:pPr>
              <w:spacing w:after="0" w:line="240" w:lineRule="auto"/>
              <w:rPr>
                <w:rFonts w:eastAsia="Times New Roman"/>
                <w:color w:val="000000"/>
                <w:szCs w:val="28"/>
              </w:rPr>
            </w:pPr>
            <w:r>
              <w:rPr>
                <w:color w:val="000000"/>
                <w:szCs w:val="28"/>
              </w:rPr>
              <w:t>3637-2008</w:t>
            </w:r>
          </w:p>
        </w:tc>
        <w:tc>
          <w:tcPr>
            <w:tcW w:w="7688" w:type="dxa"/>
          </w:tcPr>
          <w:p w14:paraId="24F4FF2F" w14:textId="77777777" w:rsidR="001D0233" w:rsidRPr="00972F06" w:rsidRDefault="001D0233" w:rsidP="005C60AB">
            <w:pPr>
              <w:spacing w:after="0" w:line="240" w:lineRule="auto"/>
              <w:rPr>
                <w:rFonts w:eastAsia="Times New Roman"/>
                <w:color w:val="000000"/>
                <w:szCs w:val="28"/>
              </w:rPr>
            </w:pPr>
            <w:r>
              <w:rPr>
                <w:color w:val="000000"/>
                <w:szCs w:val="28"/>
              </w:rPr>
              <w:t>ST RK ISO 3637-2008 Designation of Clothing Sizes. Outerwear for Women and Girls</w:t>
            </w:r>
          </w:p>
        </w:tc>
      </w:tr>
      <w:tr w:rsidR="001D0233" w:rsidRPr="00295D8C" w14:paraId="57193722" w14:textId="77777777" w:rsidTr="00112BCB">
        <w:tc>
          <w:tcPr>
            <w:tcW w:w="2376" w:type="dxa"/>
          </w:tcPr>
          <w:p w14:paraId="06AAFE2E" w14:textId="77777777" w:rsidR="001D0233" w:rsidRPr="00972F06" w:rsidRDefault="000070FF" w:rsidP="005C60AB">
            <w:pPr>
              <w:spacing w:after="0" w:line="240" w:lineRule="auto"/>
              <w:rPr>
                <w:rFonts w:eastAsia="Times New Roman"/>
                <w:color w:val="000000"/>
                <w:szCs w:val="28"/>
              </w:rPr>
            </w:pPr>
            <w:r>
              <w:rPr>
                <w:color w:val="000000"/>
                <w:szCs w:val="28"/>
              </w:rPr>
              <w:lastRenderedPageBreak/>
              <w:t>GOST 17521-72</w:t>
            </w:r>
          </w:p>
        </w:tc>
        <w:tc>
          <w:tcPr>
            <w:tcW w:w="7688" w:type="dxa"/>
          </w:tcPr>
          <w:p w14:paraId="68E5E899" w14:textId="77777777" w:rsidR="001D0233" w:rsidRPr="00972F06" w:rsidRDefault="001D0233" w:rsidP="005C60AB">
            <w:pPr>
              <w:spacing w:after="0" w:line="240" w:lineRule="auto"/>
              <w:rPr>
                <w:rFonts w:eastAsia="Times New Roman"/>
                <w:color w:val="000000"/>
                <w:szCs w:val="28"/>
              </w:rPr>
            </w:pPr>
            <w:r>
              <w:rPr>
                <w:color w:val="000000"/>
                <w:szCs w:val="28"/>
              </w:rPr>
              <w:t>GOST 17521-72 Standard Male Figures. Measurements for Clothing Design</w:t>
            </w:r>
          </w:p>
        </w:tc>
      </w:tr>
      <w:tr w:rsidR="001D0233" w:rsidRPr="00295D8C" w14:paraId="37B8F440" w14:textId="77777777" w:rsidTr="00112BCB">
        <w:tc>
          <w:tcPr>
            <w:tcW w:w="2376" w:type="dxa"/>
          </w:tcPr>
          <w:p w14:paraId="7D64EF5C" w14:textId="77777777" w:rsidR="001D0233" w:rsidRPr="00972F06" w:rsidRDefault="000070FF" w:rsidP="005C60AB">
            <w:pPr>
              <w:spacing w:after="0" w:line="240" w:lineRule="auto"/>
              <w:rPr>
                <w:rFonts w:eastAsia="Times New Roman"/>
                <w:color w:val="000000"/>
                <w:szCs w:val="28"/>
              </w:rPr>
            </w:pPr>
            <w:r>
              <w:rPr>
                <w:color w:val="000000"/>
                <w:szCs w:val="28"/>
              </w:rPr>
              <w:t>GOST 17522-72</w:t>
            </w:r>
          </w:p>
        </w:tc>
        <w:tc>
          <w:tcPr>
            <w:tcW w:w="7688" w:type="dxa"/>
          </w:tcPr>
          <w:p w14:paraId="243F9EB9" w14:textId="77777777" w:rsidR="001D0233" w:rsidRPr="00972F06" w:rsidRDefault="001D0233" w:rsidP="005C60AB">
            <w:pPr>
              <w:spacing w:after="0" w:line="240" w:lineRule="auto"/>
              <w:rPr>
                <w:rFonts w:eastAsia="Times New Roman"/>
                <w:color w:val="000000"/>
                <w:szCs w:val="28"/>
              </w:rPr>
            </w:pPr>
            <w:r>
              <w:rPr>
                <w:color w:val="000000"/>
                <w:szCs w:val="28"/>
              </w:rPr>
              <w:t>GOST 17522-72 Standard Female Figures. Measurements for Clothing Design</w:t>
            </w:r>
          </w:p>
        </w:tc>
      </w:tr>
      <w:tr w:rsidR="000070FF" w:rsidRPr="00295D8C" w14:paraId="712B6BDB" w14:textId="77777777" w:rsidTr="00112BCB">
        <w:tc>
          <w:tcPr>
            <w:tcW w:w="2376" w:type="dxa"/>
          </w:tcPr>
          <w:p w14:paraId="4D7F1B4F" w14:textId="13464312" w:rsidR="000070FF" w:rsidRPr="00972F06" w:rsidRDefault="009C128C" w:rsidP="005C60AB">
            <w:pPr>
              <w:spacing w:after="0" w:line="240" w:lineRule="auto"/>
              <w:rPr>
                <w:rFonts w:eastAsia="Times New Roman"/>
                <w:color w:val="000000"/>
                <w:szCs w:val="28"/>
              </w:rPr>
            </w:pPr>
            <w:r>
              <w:t>MoM of the Board of Directors No.</w:t>
            </w:r>
            <w:r w:rsidR="00B739F8">
              <w:t> </w:t>
            </w:r>
            <w:r>
              <w:t>126</w:t>
            </w:r>
          </w:p>
        </w:tc>
        <w:tc>
          <w:tcPr>
            <w:tcW w:w="7688" w:type="dxa"/>
          </w:tcPr>
          <w:p w14:paraId="20477A4C" w14:textId="77777777" w:rsidR="000070FF" w:rsidRPr="00972F06" w:rsidRDefault="000070FF" w:rsidP="005C60AB">
            <w:pPr>
              <w:spacing w:after="0" w:line="240" w:lineRule="auto"/>
              <w:rPr>
                <w:rFonts w:eastAsia="Times New Roman"/>
                <w:color w:val="000000"/>
                <w:szCs w:val="28"/>
              </w:rPr>
            </w:pPr>
            <w:r>
              <w:rPr>
                <w:color w:val="000000"/>
                <w:szCs w:val="28"/>
              </w:rPr>
              <w:t>Rules for Procurement of Goods, Works and Services by Sovereign Wealth Fund Samruk-Kazyna Joint-Stock Company and Companies with More Than Fifty Percent of Voting Shares (Participatory Interests) Directly or Indirectly Owned or Trust Managed by Samruk-Kazyna JSC</w:t>
            </w:r>
          </w:p>
        </w:tc>
      </w:tr>
    </w:tbl>
    <w:p w14:paraId="29D59DE1" w14:textId="77777777" w:rsidR="006743C4" w:rsidRDefault="00972F06" w:rsidP="00972F06">
      <w:pPr>
        <w:pStyle w:val="1"/>
        <w:tabs>
          <w:tab w:val="left" w:pos="709"/>
        </w:tabs>
        <w:ind w:left="0" w:firstLine="0"/>
      </w:pPr>
      <w:r>
        <w:t xml:space="preserve">Record Forms </w:t>
      </w:r>
    </w:p>
    <w:tbl>
      <w:tblPr>
        <w:tblStyle w:val="af"/>
        <w:tblpPr w:leftFromText="180" w:rightFromText="180" w:vertAnchor="text" w:horzAnchor="page" w:tblpX="1248" w:tblpY="76"/>
        <w:tblW w:w="10064" w:type="dxa"/>
        <w:tblLook w:val="04A0" w:firstRow="1" w:lastRow="0" w:firstColumn="1" w:lastColumn="0" w:noHBand="0" w:noVBand="1"/>
      </w:tblPr>
      <w:tblGrid>
        <w:gridCol w:w="2376"/>
        <w:gridCol w:w="7688"/>
      </w:tblGrid>
      <w:tr w:rsidR="00972F06" w:rsidRPr="00972F06" w14:paraId="1D527E35" w14:textId="77777777" w:rsidTr="00112BCB">
        <w:tc>
          <w:tcPr>
            <w:tcW w:w="2376" w:type="dxa"/>
          </w:tcPr>
          <w:p w14:paraId="03169B2E" w14:textId="77777777" w:rsidR="00972F06" w:rsidRPr="00972F06" w:rsidRDefault="00A62B5F" w:rsidP="00F237E8">
            <w:pPr>
              <w:spacing w:after="0" w:line="240" w:lineRule="auto"/>
              <w:jc w:val="both"/>
              <w:rPr>
                <w:rFonts w:eastAsia="Times New Roman"/>
                <w:color w:val="000000"/>
                <w:szCs w:val="28"/>
              </w:rPr>
            </w:pPr>
            <w:r>
              <w:rPr>
                <w:color w:val="000000"/>
                <w:szCs w:val="28"/>
              </w:rPr>
              <w:t>KMG-F-3411.1-13/ ST-3407.1-13</w:t>
            </w:r>
          </w:p>
        </w:tc>
        <w:tc>
          <w:tcPr>
            <w:tcW w:w="7688" w:type="dxa"/>
          </w:tcPr>
          <w:p w14:paraId="154BF068" w14:textId="77777777" w:rsidR="00972F06" w:rsidRPr="00972F06" w:rsidRDefault="00972F06" w:rsidP="005C60AB">
            <w:pPr>
              <w:spacing w:after="0" w:line="240" w:lineRule="auto"/>
              <w:rPr>
                <w:rFonts w:eastAsia="Times New Roman"/>
                <w:color w:val="000000"/>
                <w:szCs w:val="28"/>
              </w:rPr>
            </w:pPr>
            <w:r>
              <w:rPr>
                <w:color w:val="000000"/>
                <w:szCs w:val="28"/>
              </w:rPr>
              <w:t>Requirements for the Logo and Colour of PPE</w:t>
            </w:r>
          </w:p>
        </w:tc>
      </w:tr>
      <w:tr w:rsidR="00972F06" w:rsidRPr="00972F06" w14:paraId="7908D3B4" w14:textId="77777777" w:rsidTr="00112BCB">
        <w:tc>
          <w:tcPr>
            <w:tcW w:w="2376" w:type="dxa"/>
          </w:tcPr>
          <w:p w14:paraId="00C0791F" w14:textId="77777777" w:rsidR="00972F06" w:rsidRPr="00972F06" w:rsidRDefault="00A62B5F" w:rsidP="00F237E8">
            <w:pPr>
              <w:spacing w:after="0" w:line="240" w:lineRule="auto"/>
              <w:jc w:val="both"/>
              <w:rPr>
                <w:rFonts w:eastAsia="Times New Roman"/>
                <w:color w:val="000000"/>
                <w:szCs w:val="28"/>
              </w:rPr>
            </w:pPr>
            <w:r>
              <w:rPr>
                <w:color w:val="000000"/>
                <w:szCs w:val="28"/>
              </w:rPr>
              <w:t>KMG-F-3412.1-13/ ST-3407.1-13</w:t>
            </w:r>
          </w:p>
        </w:tc>
        <w:tc>
          <w:tcPr>
            <w:tcW w:w="7688" w:type="dxa"/>
          </w:tcPr>
          <w:p w14:paraId="72F340C6" w14:textId="77777777" w:rsidR="00972F06" w:rsidRPr="00972F06" w:rsidRDefault="00972F06" w:rsidP="005C60AB">
            <w:pPr>
              <w:spacing w:after="0" w:line="240" w:lineRule="auto"/>
              <w:rPr>
                <w:rFonts w:eastAsia="Times New Roman"/>
                <w:color w:val="000000"/>
                <w:szCs w:val="28"/>
              </w:rPr>
            </w:pPr>
            <w:r>
              <w:rPr>
                <w:color w:val="000000"/>
                <w:szCs w:val="28"/>
              </w:rPr>
              <w:t>General Requirements for PPE</w:t>
            </w:r>
          </w:p>
        </w:tc>
      </w:tr>
      <w:tr w:rsidR="00972F06" w:rsidRPr="00972F06" w14:paraId="75514315" w14:textId="77777777" w:rsidTr="00112BCB">
        <w:tc>
          <w:tcPr>
            <w:tcW w:w="2376" w:type="dxa"/>
          </w:tcPr>
          <w:p w14:paraId="62AE9BCC" w14:textId="77777777" w:rsidR="00972F06" w:rsidRPr="00972F06" w:rsidRDefault="00A62B5F" w:rsidP="00F237E8">
            <w:pPr>
              <w:spacing w:after="0" w:line="240" w:lineRule="auto"/>
              <w:jc w:val="both"/>
              <w:rPr>
                <w:rFonts w:eastAsia="Times New Roman"/>
                <w:color w:val="000000"/>
                <w:szCs w:val="28"/>
              </w:rPr>
            </w:pPr>
            <w:r>
              <w:rPr>
                <w:color w:val="000000"/>
                <w:szCs w:val="28"/>
              </w:rPr>
              <w:t>KMG-F-3415.1-13/ ST-3407.1-13</w:t>
            </w:r>
          </w:p>
        </w:tc>
        <w:tc>
          <w:tcPr>
            <w:tcW w:w="7688" w:type="dxa"/>
          </w:tcPr>
          <w:p w14:paraId="5F9BC13E" w14:textId="77777777" w:rsidR="00972F06" w:rsidRPr="00972F06" w:rsidRDefault="00972F06" w:rsidP="005C60AB">
            <w:pPr>
              <w:spacing w:after="0" w:line="240" w:lineRule="auto"/>
              <w:rPr>
                <w:rFonts w:eastAsia="Times New Roman"/>
                <w:color w:val="000000"/>
                <w:szCs w:val="28"/>
              </w:rPr>
            </w:pPr>
            <w:r>
              <w:rPr>
                <w:color w:val="000000"/>
                <w:szCs w:val="28"/>
              </w:rPr>
              <w:t>PPE Accounting Card Form</w:t>
            </w:r>
          </w:p>
        </w:tc>
      </w:tr>
    </w:tbl>
    <w:p w14:paraId="49877B7B" w14:textId="77777777" w:rsidR="00972F06" w:rsidRPr="00972F06" w:rsidRDefault="00972F06" w:rsidP="00527F57">
      <w:pPr>
        <w:rPr>
          <w:lang w:eastAsia="ru-RU"/>
        </w:rPr>
      </w:pPr>
    </w:p>
    <w:sectPr w:rsidR="00972F06" w:rsidRPr="00972F06" w:rsidSect="00896BEE">
      <w:headerReference w:type="default" r:id="rId8"/>
      <w:headerReference w:type="first" r:id="rId9"/>
      <w:pgSz w:w="11906" w:h="16838"/>
      <w:pgMar w:top="1418" w:right="991" w:bottom="851" w:left="1276" w:header="1021"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E68BD" w14:textId="77777777" w:rsidR="00E60DD0" w:rsidRDefault="00E60DD0" w:rsidP="00381DAD">
      <w:pPr>
        <w:spacing w:after="0" w:line="240" w:lineRule="auto"/>
      </w:pPr>
      <w:r>
        <w:separator/>
      </w:r>
    </w:p>
  </w:endnote>
  <w:endnote w:type="continuationSeparator" w:id="0">
    <w:p w14:paraId="2BA5BE0A" w14:textId="77777777" w:rsidR="00E60DD0" w:rsidRDefault="00E60DD0" w:rsidP="0038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28D0A" w14:textId="77777777" w:rsidR="00E60DD0" w:rsidRDefault="00E60DD0" w:rsidP="00381DAD">
      <w:pPr>
        <w:spacing w:after="0" w:line="240" w:lineRule="auto"/>
      </w:pPr>
      <w:r>
        <w:separator/>
      </w:r>
    </w:p>
  </w:footnote>
  <w:footnote w:type="continuationSeparator" w:id="0">
    <w:p w14:paraId="0D2AC9AD" w14:textId="77777777" w:rsidR="00E60DD0" w:rsidRDefault="00E60DD0" w:rsidP="00381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3260"/>
      <w:gridCol w:w="3260"/>
    </w:tblGrid>
    <w:tr w:rsidR="005748F2" w14:paraId="257ACA85" w14:textId="77777777" w:rsidTr="00FB7693">
      <w:trPr>
        <w:cantSplit/>
        <w:trHeight w:val="983"/>
        <w:jc w:val="center"/>
      </w:trPr>
      <w:tc>
        <w:tcPr>
          <w:tcW w:w="3227" w:type="dxa"/>
        </w:tcPr>
        <w:p w14:paraId="04344613" w14:textId="77777777" w:rsidR="005748F2" w:rsidRDefault="005748F2" w:rsidP="00FB7693">
          <w:pPr>
            <w:pStyle w:val="af3"/>
            <w:rPr>
              <w:rFonts w:ascii="Arial" w:hAnsi="Arial" w:cs="Arial"/>
              <w:b/>
              <w:color w:val="0000FF"/>
            </w:rPr>
          </w:pPr>
          <w:r>
            <w:rPr>
              <w:rFonts w:ascii="Arial" w:hAnsi="Arial"/>
              <w:b/>
              <w:noProof/>
              <w:color w:val="0000FF"/>
              <w:lang w:val="ru-RU" w:eastAsia="ru-RU"/>
            </w:rPr>
            <w:drawing>
              <wp:anchor distT="0" distB="0" distL="114300" distR="114300" simplePos="0" relativeHeight="251661312" behindDoc="0" locked="0" layoutInCell="1" allowOverlap="1" wp14:anchorId="0E32ACB2" wp14:editId="4917D505">
                <wp:simplePos x="0" y="0"/>
                <wp:positionH relativeFrom="column">
                  <wp:posOffset>66675</wp:posOffset>
                </wp:positionH>
                <wp:positionV relativeFrom="paragraph">
                  <wp:posOffset>112395</wp:posOffset>
                </wp:positionV>
                <wp:extent cx="1598930" cy="391795"/>
                <wp:effectExtent l="0" t="0" r="1270" b="8255"/>
                <wp:wrapNone/>
                <wp:docPr id="25" name="Рисунок 25"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pic:spPr>
                    </pic:pic>
                  </a:graphicData>
                </a:graphic>
              </wp:anchor>
            </w:drawing>
          </w:r>
          <w:r>
            <w:rPr>
              <w:rFonts w:ascii="Arial" w:hAnsi="Arial"/>
              <w:b/>
              <w:color w:val="0000FF"/>
            </w:rPr>
            <w:t xml:space="preserve">                  </w:t>
          </w:r>
        </w:p>
        <w:p w14:paraId="6470F74E" w14:textId="77777777" w:rsidR="005748F2" w:rsidRDefault="005748F2" w:rsidP="00FB7693">
          <w:pPr>
            <w:pStyle w:val="af3"/>
            <w:rPr>
              <w:rFonts w:ascii="Arial" w:hAnsi="Arial" w:cs="Arial"/>
              <w:b/>
              <w:bCs/>
            </w:rPr>
          </w:pPr>
          <w:r>
            <w:rPr>
              <w:rFonts w:ascii="Arial" w:hAnsi="Arial"/>
              <w:b/>
              <w:color w:val="0000FF"/>
            </w:rPr>
            <w:t xml:space="preserve">                          </w:t>
          </w:r>
          <w:r>
            <w:rPr>
              <w:rFonts w:ascii="Arial" w:hAnsi="Arial"/>
            </w:rPr>
            <w:t xml:space="preserve">                                         </w:t>
          </w:r>
        </w:p>
      </w:tc>
      <w:tc>
        <w:tcPr>
          <w:tcW w:w="6520" w:type="dxa"/>
          <w:gridSpan w:val="2"/>
          <w:vAlign w:val="center"/>
        </w:tcPr>
        <w:p w14:paraId="5CCC5236" w14:textId="77777777" w:rsidR="005748F2" w:rsidRPr="00896387" w:rsidRDefault="005748F2" w:rsidP="00FB7693">
          <w:pPr>
            <w:pStyle w:val="af3"/>
            <w:jc w:val="center"/>
            <w:rPr>
              <w:b/>
              <w:bCs/>
              <w:i/>
              <w:iCs/>
              <w:sz w:val="24"/>
            </w:rPr>
          </w:pPr>
          <w:r>
            <w:rPr>
              <w:b/>
              <w:bCs/>
              <w:sz w:val="24"/>
            </w:rPr>
            <w:t>Corporate Standard for Provision of Workwear, Footwear and Personal Protective Equipment in the KazMunayGas Group</w:t>
          </w:r>
        </w:p>
      </w:tc>
    </w:tr>
    <w:tr w:rsidR="005748F2" w14:paraId="70624520" w14:textId="77777777" w:rsidTr="00FB7693">
      <w:trPr>
        <w:cantSplit/>
        <w:trHeight w:val="428"/>
        <w:jc w:val="center"/>
      </w:trPr>
      <w:tc>
        <w:tcPr>
          <w:tcW w:w="3227" w:type="dxa"/>
          <w:vAlign w:val="center"/>
        </w:tcPr>
        <w:p w14:paraId="72B80F2E" w14:textId="77777777" w:rsidR="005748F2" w:rsidRDefault="005748F2" w:rsidP="00FB7693">
          <w:pPr>
            <w:pStyle w:val="af3"/>
            <w:jc w:val="center"/>
            <w:rPr>
              <w:b/>
              <w:bCs/>
              <w:sz w:val="22"/>
            </w:rPr>
          </w:pPr>
          <w:r>
            <w:rPr>
              <w:b/>
              <w:bCs/>
              <w:sz w:val="22"/>
            </w:rPr>
            <w:t>IMS Corporate Standard</w:t>
          </w:r>
        </w:p>
      </w:tc>
      <w:tc>
        <w:tcPr>
          <w:tcW w:w="3260" w:type="dxa"/>
          <w:vAlign w:val="center"/>
        </w:tcPr>
        <w:p w14:paraId="1A2B40C3" w14:textId="77777777" w:rsidR="005748F2" w:rsidRDefault="005748F2" w:rsidP="00FB7693">
          <w:pPr>
            <w:pStyle w:val="af3"/>
            <w:jc w:val="center"/>
            <w:rPr>
              <w:b/>
              <w:bCs/>
              <w:sz w:val="22"/>
            </w:rPr>
          </w:pPr>
          <w:r>
            <w:t xml:space="preserve"> </w:t>
          </w:r>
          <w:r>
            <w:rPr>
              <w:b/>
              <w:bCs/>
              <w:sz w:val="22"/>
            </w:rPr>
            <w:t>KMG-ST-3407.1-13</w:t>
          </w:r>
        </w:p>
      </w:tc>
      <w:tc>
        <w:tcPr>
          <w:tcW w:w="3260" w:type="dxa"/>
          <w:vAlign w:val="center"/>
        </w:tcPr>
        <w:p w14:paraId="086045CB" w14:textId="55A19728" w:rsidR="005748F2" w:rsidRDefault="005748F2" w:rsidP="00FB7693">
          <w:pPr>
            <w:pStyle w:val="af3"/>
            <w:jc w:val="center"/>
            <w:rPr>
              <w:b/>
              <w:bCs/>
              <w:sz w:val="22"/>
            </w:rPr>
          </w:pPr>
          <w:r>
            <w:rPr>
              <w:b/>
              <w:bCs/>
              <w:sz w:val="22"/>
            </w:rPr>
            <w:t xml:space="preserve">page </w:t>
          </w:r>
          <w:r>
            <w:rPr>
              <w:b/>
              <w:bCs/>
              <w:sz w:val="22"/>
            </w:rPr>
            <w:fldChar w:fldCharType="begin"/>
          </w:r>
          <w:r>
            <w:rPr>
              <w:b/>
              <w:bCs/>
              <w:sz w:val="22"/>
            </w:rPr>
            <w:instrText xml:space="preserve"> PAGE </w:instrText>
          </w:r>
          <w:r>
            <w:rPr>
              <w:b/>
              <w:bCs/>
              <w:sz w:val="22"/>
            </w:rPr>
            <w:fldChar w:fldCharType="separate"/>
          </w:r>
          <w:r w:rsidR="002C0C8A">
            <w:rPr>
              <w:b/>
              <w:bCs/>
              <w:noProof/>
              <w:sz w:val="22"/>
            </w:rPr>
            <w:t>8</w:t>
          </w:r>
          <w:r>
            <w:rPr>
              <w:b/>
              <w:bCs/>
              <w:sz w:val="22"/>
            </w:rPr>
            <w:fldChar w:fldCharType="end"/>
          </w:r>
          <w:r>
            <w:rPr>
              <w:b/>
              <w:bCs/>
              <w:sz w:val="22"/>
            </w:rPr>
            <w:t xml:space="preserve"> of 1</w:t>
          </w:r>
          <w:r w:rsidR="0021384C">
            <w:rPr>
              <w:b/>
              <w:bCs/>
              <w:sz w:val="22"/>
            </w:rPr>
            <w:t>3</w:t>
          </w:r>
        </w:p>
      </w:tc>
    </w:tr>
  </w:tbl>
  <w:p w14:paraId="0502C84D" w14:textId="77777777" w:rsidR="00112BCB" w:rsidRDefault="00112BCB" w:rsidP="005D7024">
    <w:pPr>
      <w:pStyle w:val="af3"/>
      <w:tabs>
        <w:tab w:val="clear" w:pos="9355"/>
        <w:tab w:val="left" w:pos="4677"/>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77"/>
      <w:gridCol w:w="3402"/>
    </w:tblGrid>
    <w:tr w:rsidR="00066DEC" w14:paraId="32DB7189" w14:textId="77777777" w:rsidTr="00FB7693">
      <w:trPr>
        <w:cantSplit/>
        <w:trHeight w:val="848"/>
      </w:trPr>
      <w:tc>
        <w:tcPr>
          <w:tcW w:w="3510" w:type="dxa"/>
        </w:tcPr>
        <w:p w14:paraId="40EDFD28" w14:textId="77777777" w:rsidR="00066DEC" w:rsidRDefault="00066DEC" w:rsidP="00FB7693">
          <w:pPr>
            <w:pStyle w:val="af3"/>
            <w:rPr>
              <w:rFonts w:ascii="Arial" w:hAnsi="Arial" w:cs="Arial"/>
              <w:b/>
              <w:color w:val="0000FF"/>
            </w:rPr>
          </w:pPr>
          <w:r>
            <w:rPr>
              <w:rFonts w:ascii="Arial" w:hAnsi="Arial"/>
              <w:b/>
              <w:noProof/>
              <w:color w:val="0000FF"/>
              <w:lang w:val="ru-RU" w:eastAsia="ru-RU"/>
            </w:rPr>
            <w:drawing>
              <wp:anchor distT="0" distB="0" distL="114300" distR="114300" simplePos="0" relativeHeight="251658240" behindDoc="0" locked="0" layoutInCell="1" allowOverlap="1" wp14:anchorId="32540F09" wp14:editId="5DD1AD86">
                <wp:simplePos x="0" y="0"/>
                <wp:positionH relativeFrom="column">
                  <wp:posOffset>66675</wp:posOffset>
                </wp:positionH>
                <wp:positionV relativeFrom="paragraph">
                  <wp:posOffset>112395</wp:posOffset>
                </wp:positionV>
                <wp:extent cx="1598930" cy="391795"/>
                <wp:effectExtent l="0" t="0" r="1270" b="8255"/>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pic:spPr>
                    </pic:pic>
                  </a:graphicData>
                </a:graphic>
              </wp:anchor>
            </w:drawing>
          </w:r>
          <w:r>
            <w:rPr>
              <w:rFonts w:ascii="Arial" w:hAnsi="Arial"/>
              <w:b/>
              <w:color w:val="0000FF"/>
            </w:rPr>
            <w:t xml:space="preserve">                 </w:t>
          </w:r>
        </w:p>
        <w:p w14:paraId="0515BE14" w14:textId="77777777" w:rsidR="00066DEC" w:rsidRDefault="00066DEC" w:rsidP="00FB7693">
          <w:pPr>
            <w:pStyle w:val="af3"/>
            <w:rPr>
              <w:rFonts w:ascii="Arial" w:hAnsi="Arial" w:cs="Arial"/>
              <w:b/>
              <w:bCs/>
            </w:rPr>
          </w:pPr>
          <w:r>
            <w:rPr>
              <w:rFonts w:ascii="Arial" w:hAnsi="Arial"/>
              <w:b/>
              <w:color w:val="0000FF"/>
            </w:rPr>
            <w:t xml:space="preserve">                          </w:t>
          </w:r>
          <w:r>
            <w:rPr>
              <w:rFonts w:ascii="Arial" w:hAnsi="Arial"/>
            </w:rPr>
            <w:t xml:space="preserve">                                         </w:t>
          </w:r>
        </w:p>
      </w:tc>
      <w:tc>
        <w:tcPr>
          <w:tcW w:w="6379" w:type="dxa"/>
          <w:gridSpan w:val="2"/>
        </w:tcPr>
        <w:p w14:paraId="2E29B0E0" w14:textId="77777777" w:rsidR="00066DEC" w:rsidRDefault="00066DEC" w:rsidP="00FB7693">
          <w:pPr>
            <w:pStyle w:val="af3"/>
            <w:rPr>
              <w:rFonts w:ascii="Arial" w:hAnsi="Arial" w:cs="Arial"/>
            </w:rPr>
          </w:pPr>
          <w:r>
            <w:rPr>
              <w:rFonts w:ascii="Arial" w:hAnsi="Arial"/>
              <w:b/>
              <w:bCs/>
            </w:rPr>
            <w:t xml:space="preserve">                                                                                 </w:t>
          </w:r>
        </w:p>
        <w:p w14:paraId="10735047" w14:textId="77777777" w:rsidR="00066DEC" w:rsidRDefault="00066DEC" w:rsidP="00FB7693">
          <w:pPr>
            <w:pStyle w:val="af3"/>
            <w:jc w:val="center"/>
            <w:rPr>
              <w:b/>
              <w:bCs/>
            </w:rPr>
          </w:pPr>
          <w:r>
            <w:rPr>
              <w:b/>
              <w:bCs/>
            </w:rPr>
            <w:t xml:space="preserve">JSC “National Company “KazMunayGas” </w:t>
          </w:r>
        </w:p>
      </w:tc>
    </w:tr>
    <w:tr w:rsidR="00066DEC" w14:paraId="28803E12" w14:textId="77777777" w:rsidTr="00FB7693">
      <w:trPr>
        <w:cantSplit/>
        <w:trHeight w:val="322"/>
      </w:trPr>
      <w:tc>
        <w:tcPr>
          <w:tcW w:w="9889" w:type="dxa"/>
          <w:gridSpan w:val="3"/>
        </w:tcPr>
        <w:p w14:paraId="279F6206" w14:textId="77777777" w:rsidR="00066DEC" w:rsidRPr="002E672F" w:rsidRDefault="00066DEC" w:rsidP="00FB7693">
          <w:pPr>
            <w:pStyle w:val="af3"/>
            <w:jc w:val="center"/>
            <w:rPr>
              <w:b/>
              <w:bCs/>
              <w:i/>
              <w:iCs/>
              <w:sz w:val="24"/>
            </w:rPr>
          </w:pPr>
          <w:r>
            <w:rPr>
              <w:sz w:val="24"/>
            </w:rPr>
            <w:t xml:space="preserve">Document title: </w:t>
          </w:r>
          <w:r>
            <w:rPr>
              <w:b/>
              <w:sz w:val="24"/>
            </w:rPr>
            <w:t>Corporate Standard for Provision of Workwear, Footwear and Personal Protective Equipment in the KazMunayGas Group</w:t>
          </w:r>
        </w:p>
      </w:tc>
    </w:tr>
    <w:tr w:rsidR="00066DEC" w14:paraId="681C0338" w14:textId="77777777" w:rsidTr="00FB7693">
      <w:trPr>
        <w:cantSplit/>
        <w:trHeight w:val="368"/>
      </w:trPr>
      <w:tc>
        <w:tcPr>
          <w:tcW w:w="3510" w:type="dxa"/>
          <w:vAlign w:val="center"/>
        </w:tcPr>
        <w:p w14:paraId="5ADA13BA" w14:textId="77777777" w:rsidR="00066DEC" w:rsidRDefault="00066DEC" w:rsidP="00FB7693">
          <w:pPr>
            <w:pStyle w:val="af3"/>
            <w:jc w:val="center"/>
            <w:rPr>
              <w:b/>
              <w:bCs/>
              <w:i/>
              <w:iCs/>
              <w:sz w:val="22"/>
            </w:rPr>
          </w:pPr>
          <w:r>
            <w:rPr>
              <w:iCs/>
              <w:sz w:val="22"/>
            </w:rPr>
            <w:t>Document type:</w:t>
          </w:r>
          <w:r>
            <w:rPr>
              <w:b/>
              <w:bCs/>
              <w:iCs/>
              <w:sz w:val="22"/>
            </w:rPr>
            <w:t xml:space="preserve"> IMS Corporate Standard</w:t>
          </w:r>
        </w:p>
      </w:tc>
      <w:tc>
        <w:tcPr>
          <w:tcW w:w="2977" w:type="dxa"/>
          <w:vAlign w:val="center"/>
        </w:tcPr>
        <w:p w14:paraId="7B33A294" w14:textId="77777777" w:rsidR="00066DEC" w:rsidRPr="005A3E27" w:rsidRDefault="00066DEC" w:rsidP="00FB7693">
          <w:pPr>
            <w:pStyle w:val="af3"/>
            <w:jc w:val="center"/>
            <w:rPr>
              <w:sz w:val="22"/>
            </w:rPr>
          </w:pPr>
          <w:r>
            <w:rPr>
              <w:sz w:val="22"/>
            </w:rPr>
            <w:t>Code:</w:t>
          </w:r>
          <w:r>
            <w:rPr>
              <w:bCs/>
              <w:sz w:val="22"/>
            </w:rPr>
            <w:t xml:space="preserve"> No.: </w:t>
          </w:r>
          <w:r>
            <w:t xml:space="preserve"> </w:t>
          </w:r>
          <w:r>
            <w:rPr>
              <w:b/>
              <w:bCs/>
              <w:sz w:val="22"/>
            </w:rPr>
            <w:t>KMG-ST-3407.1-13</w:t>
          </w:r>
        </w:p>
      </w:tc>
      <w:tc>
        <w:tcPr>
          <w:tcW w:w="3402" w:type="dxa"/>
          <w:vAlign w:val="center"/>
        </w:tcPr>
        <w:p w14:paraId="06F10A12" w14:textId="44D0817D" w:rsidR="00066DEC" w:rsidRPr="0038682B" w:rsidRDefault="00066DEC" w:rsidP="00FB7693">
          <w:pPr>
            <w:pStyle w:val="af3"/>
            <w:jc w:val="center"/>
            <w:rPr>
              <w:b/>
              <w:bCs/>
              <w:sz w:val="22"/>
            </w:rPr>
          </w:pPr>
          <w:r>
            <w:rPr>
              <w:b/>
              <w:sz w:val="22"/>
            </w:rPr>
            <w:t xml:space="preserve">page </w:t>
          </w:r>
          <w:r>
            <w:rPr>
              <w:b/>
              <w:bCs/>
              <w:sz w:val="22"/>
            </w:rPr>
            <w:fldChar w:fldCharType="begin"/>
          </w:r>
          <w:r>
            <w:rPr>
              <w:b/>
              <w:bCs/>
              <w:sz w:val="22"/>
            </w:rPr>
            <w:instrText xml:space="preserve"> PAGE  \* Arabic </w:instrText>
          </w:r>
          <w:r>
            <w:rPr>
              <w:b/>
              <w:bCs/>
              <w:sz w:val="22"/>
            </w:rPr>
            <w:fldChar w:fldCharType="separate"/>
          </w:r>
          <w:r w:rsidR="002C0C8A">
            <w:rPr>
              <w:b/>
              <w:bCs/>
              <w:noProof/>
              <w:sz w:val="22"/>
            </w:rPr>
            <w:t>1</w:t>
          </w:r>
          <w:r>
            <w:rPr>
              <w:b/>
              <w:bCs/>
              <w:sz w:val="22"/>
            </w:rPr>
            <w:fldChar w:fldCharType="end"/>
          </w:r>
          <w:r>
            <w:rPr>
              <w:b/>
              <w:bCs/>
              <w:sz w:val="22"/>
            </w:rPr>
            <w:t xml:space="preserve"> </w:t>
          </w:r>
          <w:r>
            <w:rPr>
              <w:b/>
              <w:sz w:val="22"/>
            </w:rPr>
            <w:t>of</w:t>
          </w:r>
          <w:r>
            <w:rPr>
              <w:b/>
              <w:bCs/>
              <w:sz w:val="22"/>
            </w:rPr>
            <w:t xml:space="preserve"> 1</w:t>
          </w:r>
          <w:r w:rsidR="00A43E1A">
            <w:rPr>
              <w:b/>
              <w:bCs/>
              <w:sz w:val="22"/>
            </w:rPr>
            <w:t>3</w:t>
          </w:r>
        </w:p>
      </w:tc>
    </w:tr>
    <w:tr w:rsidR="00066DEC" w14:paraId="7D4AFFF4" w14:textId="77777777" w:rsidTr="00FB7693">
      <w:trPr>
        <w:cantSplit/>
        <w:trHeight w:val="1457"/>
      </w:trPr>
      <w:tc>
        <w:tcPr>
          <w:tcW w:w="3510" w:type="dxa"/>
        </w:tcPr>
        <w:p w14:paraId="15B45B68" w14:textId="77777777" w:rsidR="00066DEC" w:rsidRDefault="00066DEC" w:rsidP="00FB7693">
          <w:pPr>
            <w:pStyle w:val="af3"/>
            <w:jc w:val="both"/>
            <w:rPr>
              <w:sz w:val="22"/>
            </w:rPr>
          </w:pPr>
          <w:r>
            <w:rPr>
              <w:sz w:val="22"/>
            </w:rPr>
            <w:t>Developed by:</w:t>
          </w:r>
        </w:p>
        <w:p w14:paraId="43235303" w14:textId="77777777" w:rsidR="00066DEC" w:rsidRDefault="00066DEC" w:rsidP="00FB7693">
          <w:pPr>
            <w:pStyle w:val="af3"/>
            <w:jc w:val="both"/>
            <w:rPr>
              <w:sz w:val="22"/>
            </w:rPr>
          </w:pPr>
          <w:r>
            <w:rPr>
              <w:sz w:val="22"/>
            </w:rPr>
            <w:t>Zh. Issakyzy _____________</w:t>
          </w:r>
        </w:p>
        <w:p w14:paraId="3D3476B4" w14:textId="77777777" w:rsidR="00066DEC" w:rsidRDefault="00066DEC" w:rsidP="00FB7693">
          <w:pPr>
            <w:pStyle w:val="af3"/>
            <w:jc w:val="both"/>
            <w:rPr>
              <w:sz w:val="22"/>
            </w:rPr>
          </w:pPr>
          <w:r>
            <w:rPr>
              <w:sz w:val="22"/>
            </w:rPr>
            <w:t xml:space="preserve"> ____________________ 2019</w:t>
          </w:r>
        </w:p>
      </w:tc>
      <w:tc>
        <w:tcPr>
          <w:tcW w:w="2977" w:type="dxa"/>
        </w:tcPr>
        <w:p w14:paraId="20BA9E5A" w14:textId="77777777" w:rsidR="00066DEC" w:rsidRDefault="00066DEC" w:rsidP="00FB7693">
          <w:pPr>
            <w:pStyle w:val="af3"/>
            <w:jc w:val="both"/>
            <w:rPr>
              <w:sz w:val="22"/>
            </w:rPr>
          </w:pPr>
          <w:r>
            <w:rPr>
              <w:sz w:val="22"/>
            </w:rPr>
            <w:t xml:space="preserve">Reviewed by: </w:t>
          </w:r>
        </w:p>
        <w:p w14:paraId="325996B2" w14:textId="1EC5D711" w:rsidR="00066DEC" w:rsidRDefault="00181A81" w:rsidP="00FB7693">
          <w:pPr>
            <w:pStyle w:val="af3"/>
            <w:jc w:val="both"/>
            <w:rPr>
              <w:sz w:val="22"/>
            </w:rPr>
          </w:pPr>
          <w:r>
            <w:rPr>
              <w:sz w:val="22"/>
            </w:rPr>
            <w:t>Ye.</w:t>
          </w:r>
          <w:r w:rsidR="00312461">
            <w:rPr>
              <w:sz w:val="22"/>
              <w:lang w:val="ru-RU"/>
            </w:rPr>
            <w:t xml:space="preserve"> </w:t>
          </w:r>
          <w:r>
            <w:rPr>
              <w:sz w:val="22"/>
            </w:rPr>
            <w:t>Kuanbayeva ____________</w:t>
          </w:r>
        </w:p>
        <w:p w14:paraId="31F706C1" w14:textId="77777777" w:rsidR="00066DEC" w:rsidRDefault="00066DEC" w:rsidP="00FB7693">
          <w:pPr>
            <w:pStyle w:val="af3"/>
            <w:jc w:val="both"/>
            <w:rPr>
              <w:sz w:val="22"/>
            </w:rPr>
          </w:pPr>
          <w:r>
            <w:rPr>
              <w:sz w:val="22"/>
            </w:rPr>
            <w:t>____________________ 2019</w:t>
          </w:r>
        </w:p>
      </w:tc>
      <w:tc>
        <w:tcPr>
          <w:tcW w:w="3402" w:type="dxa"/>
        </w:tcPr>
        <w:p w14:paraId="6CCAD6A7" w14:textId="77777777" w:rsidR="00066DEC" w:rsidRDefault="00066DEC" w:rsidP="00FB7693">
          <w:pPr>
            <w:pStyle w:val="af3"/>
            <w:ind w:left="34"/>
            <w:rPr>
              <w:sz w:val="22"/>
            </w:rPr>
          </w:pPr>
          <w:r>
            <w:rPr>
              <w:sz w:val="22"/>
            </w:rPr>
            <w:t>Approved by the Resolution of the Management Board of JSC NC “KazMunayGas”</w:t>
          </w:r>
        </w:p>
        <w:p w14:paraId="3C99BBE1" w14:textId="77777777" w:rsidR="00066DEC" w:rsidRDefault="00066DEC" w:rsidP="00FB7693">
          <w:pPr>
            <w:pStyle w:val="af3"/>
            <w:ind w:firstLine="33"/>
            <w:rPr>
              <w:sz w:val="22"/>
            </w:rPr>
          </w:pPr>
          <w:r>
            <w:rPr>
              <w:sz w:val="22"/>
            </w:rPr>
            <w:t>dated _________________ 2019,</w:t>
          </w:r>
        </w:p>
        <w:p w14:paraId="70C98046" w14:textId="77777777" w:rsidR="00066DEC" w:rsidRDefault="00066DEC" w:rsidP="00FB7693">
          <w:pPr>
            <w:pStyle w:val="af3"/>
            <w:ind w:firstLine="33"/>
            <w:rPr>
              <w:sz w:val="22"/>
            </w:rPr>
          </w:pPr>
          <w:r>
            <w:rPr>
              <w:sz w:val="22"/>
            </w:rPr>
            <w:t xml:space="preserve">Minutes No. </w:t>
          </w:r>
        </w:p>
      </w:tc>
    </w:tr>
  </w:tbl>
  <w:p w14:paraId="414A1DAA" w14:textId="77777777" w:rsidR="00112BCB" w:rsidRDefault="00112BCB">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C0E"/>
    <w:multiLevelType w:val="multilevel"/>
    <w:tmpl w:val="DDCEBC72"/>
    <w:lvl w:ilvl="0">
      <w:start w:val="1"/>
      <w:numFmt w:val="decimal"/>
      <w:lvlText w:val="%1."/>
      <w:lvlJc w:val="left"/>
      <w:pPr>
        <w:ind w:left="928" w:hanging="360"/>
      </w:pPr>
      <w:rPr>
        <w:rFonts w:hint="default"/>
      </w:rPr>
    </w:lvl>
    <w:lvl w:ilvl="1">
      <w:start w:val="1"/>
      <w:numFmt w:val="decimal"/>
      <w:isLgl/>
      <w:lvlText w:val="%1.%2."/>
      <w:lvlJc w:val="left"/>
      <w:pPr>
        <w:ind w:left="3446" w:hanging="540"/>
      </w:pPr>
      <w:rPr>
        <w:rFonts w:hint="default"/>
      </w:rPr>
    </w:lvl>
    <w:lvl w:ilvl="2">
      <w:start w:val="1"/>
      <w:numFmt w:val="decimal"/>
      <w:isLgl/>
      <w:lvlText w:val="%1.%2.%3."/>
      <w:lvlJc w:val="left"/>
      <w:pPr>
        <w:ind w:left="3697" w:hanging="720"/>
      </w:pPr>
      <w:rPr>
        <w:rFonts w:hint="default"/>
      </w:rPr>
    </w:lvl>
    <w:lvl w:ilvl="3">
      <w:start w:val="1"/>
      <w:numFmt w:val="decimal"/>
      <w:isLgl/>
      <w:lvlText w:val="%1.%2.%3.%4."/>
      <w:lvlJc w:val="left"/>
      <w:pPr>
        <w:ind w:left="3768"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270"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72" w:hanging="1440"/>
      </w:pPr>
      <w:rPr>
        <w:rFonts w:hint="default"/>
      </w:rPr>
    </w:lvl>
    <w:lvl w:ilvl="8">
      <w:start w:val="1"/>
      <w:numFmt w:val="decimal"/>
      <w:isLgl/>
      <w:lvlText w:val="%1.%2.%3.%4.%5.%6.%7.%8.%9."/>
      <w:lvlJc w:val="left"/>
      <w:pPr>
        <w:ind w:left="5203" w:hanging="1800"/>
      </w:pPr>
      <w:rPr>
        <w:rFonts w:hint="default"/>
      </w:rPr>
    </w:lvl>
  </w:abstractNum>
  <w:abstractNum w:abstractNumId="1" w15:restartNumberingAfterBreak="0">
    <w:nsid w:val="02D019DD"/>
    <w:multiLevelType w:val="hybridMultilevel"/>
    <w:tmpl w:val="8C1EF4F8"/>
    <w:lvl w:ilvl="0" w:tplc="64A212B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6F6428F"/>
    <w:multiLevelType w:val="hybridMultilevel"/>
    <w:tmpl w:val="FD8C80A0"/>
    <w:lvl w:ilvl="0" w:tplc="E08E44F6">
      <w:start w:val="1"/>
      <w:numFmt w:val="decimal"/>
      <w:pStyle w:val="2"/>
      <w:lvlText w:val="1.%1"/>
      <w:lvlJc w:val="center"/>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78E0F88"/>
    <w:multiLevelType w:val="hybridMultilevel"/>
    <w:tmpl w:val="DCEA9A12"/>
    <w:lvl w:ilvl="0" w:tplc="1D7C7D96">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C7843"/>
    <w:multiLevelType w:val="hybridMultilevel"/>
    <w:tmpl w:val="D8CEDC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C52382D"/>
    <w:multiLevelType w:val="multilevel"/>
    <w:tmpl w:val="9E9649F0"/>
    <w:lvl w:ilvl="0">
      <w:start w:val="1"/>
      <w:numFmt w:val="decimal"/>
      <w:pStyle w:val="1"/>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213B7EEA"/>
    <w:multiLevelType w:val="multilevel"/>
    <w:tmpl w:val="331AC19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14452DC"/>
    <w:multiLevelType w:val="hybridMultilevel"/>
    <w:tmpl w:val="107A9C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42D18F7"/>
    <w:multiLevelType w:val="multilevel"/>
    <w:tmpl w:val="C5C25984"/>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5B26426"/>
    <w:multiLevelType w:val="hybridMultilevel"/>
    <w:tmpl w:val="7EB45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4F22CE"/>
    <w:multiLevelType w:val="multilevel"/>
    <w:tmpl w:val="2B1E76CE"/>
    <w:lvl w:ilvl="0">
      <w:start w:val="7"/>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1" w15:restartNumberingAfterBreak="0">
    <w:nsid w:val="379804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037858"/>
    <w:multiLevelType w:val="multilevel"/>
    <w:tmpl w:val="A374064E"/>
    <w:lvl w:ilvl="0">
      <w:start w:val="14"/>
      <w:numFmt w:val="decimal"/>
      <w:lvlText w:val="%1."/>
      <w:lvlJc w:val="left"/>
      <w:pPr>
        <w:ind w:left="1084" w:hanging="375"/>
      </w:pPr>
      <w:rPr>
        <w:rFonts w:hint="default"/>
      </w:rPr>
    </w:lvl>
    <w:lvl w:ilvl="1">
      <w:start w:val="2"/>
      <w:numFmt w:val="decimal"/>
      <w:isLgl/>
      <w:lvlText w:val="%1.%2"/>
      <w:lvlJc w:val="left"/>
      <w:pPr>
        <w:ind w:left="1234" w:hanging="52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15:restartNumberingAfterBreak="0">
    <w:nsid w:val="3D10469D"/>
    <w:multiLevelType w:val="hybridMultilevel"/>
    <w:tmpl w:val="8A686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9C5FDA"/>
    <w:multiLevelType w:val="hybridMultilevel"/>
    <w:tmpl w:val="211206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B91D1D"/>
    <w:multiLevelType w:val="hybridMultilevel"/>
    <w:tmpl w:val="2C3E9FAC"/>
    <w:lvl w:ilvl="0" w:tplc="BF825E3C">
      <w:start w:val="1"/>
      <w:numFmt w:val="bullet"/>
      <w:lvlRestart w:val="0"/>
      <w:lvlText w:val=""/>
      <w:lvlJc w:val="left"/>
      <w:pPr>
        <w:tabs>
          <w:tab w:val="num" w:pos="783"/>
        </w:tabs>
        <w:ind w:left="783" w:hanging="363"/>
      </w:pPr>
      <w:rPr>
        <w:rFonts w:ascii="Wingdings" w:hAnsi="Wingdings" w:hint="default"/>
        <w:b w:val="0"/>
        <w:i w:val="0"/>
        <w:color w:val="auto"/>
        <w:sz w:val="24"/>
      </w:rPr>
    </w:lvl>
    <w:lvl w:ilvl="1" w:tplc="04190019" w:tentative="1">
      <w:start w:val="1"/>
      <w:numFmt w:val="bullet"/>
      <w:lvlText w:val="o"/>
      <w:lvlJc w:val="left"/>
      <w:pPr>
        <w:ind w:left="1500" w:hanging="360"/>
      </w:pPr>
      <w:rPr>
        <w:rFonts w:ascii="Courier New" w:hAnsi="Courier New" w:cs="Courier New" w:hint="default"/>
      </w:rPr>
    </w:lvl>
    <w:lvl w:ilvl="2" w:tplc="0419001B" w:tentative="1">
      <w:start w:val="1"/>
      <w:numFmt w:val="bullet"/>
      <w:lvlText w:val=""/>
      <w:lvlJc w:val="left"/>
      <w:pPr>
        <w:ind w:left="2220" w:hanging="360"/>
      </w:pPr>
      <w:rPr>
        <w:rFonts w:ascii="Wingdings" w:hAnsi="Wingdings" w:hint="default"/>
      </w:rPr>
    </w:lvl>
    <w:lvl w:ilvl="3" w:tplc="0419000F" w:tentative="1">
      <w:start w:val="1"/>
      <w:numFmt w:val="bullet"/>
      <w:lvlText w:val=""/>
      <w:lvlJc w:val="left"/>
      <w:pPr>
        <w:ind w:left="2940" w:hanging="360"/>
      </w:pPr>
      <w:rPr>
        <w:rFonts w:ascii="Symbol" w:hAnsi="Symbol" w:hint="default"/>
      </w:rPr>
    </w:lvl>
    <w:lvl w:ilvl="4" w:tplc="04190019" w:tentative="1">
      <w:start w:val="1"/>
      <w:numFmt w:val="bullet"/>
      <w:lvlText w:val="o"/>
      <w:lvlJc w:val="left"/>
      <w:pPr>
        <w:ind w:left="3660" w:hanging="360"/>
      </w:pPr>
      <w:rPr>
        <w:rFonts w:ascii="Courier New" w:hAnsi="Courier New" w:cs="Courier New" w:hint="default"/>
      </w:rPr>
    </w:lvl>
    <w:lvl w:ilvl="5" w:tplc="0419001B" w:tentative="1">
      <w:start w:val="1"/>
      <w:numFmt w:val="bullet"/>
      <w:lvlText w:val=""/>
      <w:lvlJc w:val="left"/>
      <w:pPr>
        <w:ind w:left="4380" w:hanging="360"/>
      </w:pPr>
      <w:rPr>
        <w:rFonts w:ascii="Wingdings" w:hAnsi="Wingdings" w:hint="default"/>
      </w:rPr>
    </w:lvl>
    <w:lvl w:ilvl="6" w:tplc="0419000F" w:tentative="1">
      <w:start w:val="1"/>
      <w:numFmt w:val="bullet"/>
      <w:lvlText w:val=""/>
      <w:lvlJc w:val="left"/>
      <w:pPr>
        <w:ind w:left="5100" w:hanging="360"/>
      </w:pPr>
      <w:rPr>
        <w:rFonts w:ascii="Symbol" w:hAnsi="Symbol" w:hint="default"/>
      </w:rPr>
    </w:lvl>
    <w:lvl w:ilvl="7" w:tplc="04190019" w:tentative="1">
      <w:start w:val="1"/>
      <w:numFmt w:val="bullet"/>
      <w:lvlText w:val="o"/>
      <w:lvlJc w:val="left"/>
      <w:pPr>
        <w:ind w:left="5820" w:hanging="360"/>
      </w:pPr>
      <w:rPr>
        <w:rFonts w:ascii="Courier New" w:hAnsi="Courier New" w:cs="Courier New" w:hint="default"/>
      </w:rPr>
    </w:lvl>
    <w:lvl w:ilvl="8" w:tplc="0419001B" w:tentative="1">
      <w:start w:val="1"/>
      <w:numFmt w:val="bullet"/>
      <w:lvlText w:val=""/>
      <w:lvlJc w:val="left"/>
      <w:pPr>
        <w:ind w:left="6540" w:hanging="360"/>
      </w:pPr>
      <w:rPr>
        <w:rFonts w:ascii="Wingdings" w:hAnsi="Wingdings" w:hint="default"/>
      </w:rPr>
    </w:lvl>
  </w:abstractNum>
  <w:abstractNum w:abstractNumId="16" w15:restartNumberingAfterBreak="0">
    <w:nsid w:val="48B05876"/>
    <w:multiLevelType w:val="hybridMultilevel"/>
    <w:tmpl w:val="DA86C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6F5CDA"/>
    <w:multiLevelType w:val="hybridMultilevel"/>
    <w:tmpl w:val="D88C356A"/>
    <w:lvl w:ilvl="0" w:tplc="04190011">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BE31B4A"/>
    <w:multiLevelType w:val="hybridMultilevel"/>
    <w:tmpl w:val="3DD0A5D6"/>
    <w:lvl w:ilvl="0" w:tplc="1D7C7D96">
      <w:start w:val="1"/>
      <w:numFmt w:val="decimal"/>
      <w:lvlText w:val="1.%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BEF4905"/>
    <w:multiLevelType w:val="hybridMultilevel"/>
    <w:tmpl w:val="1C6EF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0C57BE"/>
    <w:multiLevelType w:val="hybridMultilevel"/>
    <w:tmpl w:val="D020E736"/>
    <w:lvl w:ilvl="0" w:tplc="1D7C7D96">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8343F5"/>
    <w:multiLevelType w:val="multilevel"/>
    <w:tmpl w:val="FBB6067E"/>
    <w:lvl w:ilvl="0">
      <w:start w:val="1"/>
      <w:numFmt w:val="decimal"/>
      <w:lvlText w:val="%1."/>
      <w:lvlJc w:val="left"/>
      <w:pPr>
        <w:ind w:left="360" w:hanging="360"/>
      </w:pPr>
    </w:lvl>
    <w:lvl w:ilvl="1">
      <w:start w:val="1"/>
      <w:numFmt w:val="decimal"/>
      <w:pStyle w:val="20"/>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8B18BB"/>
    <w:multiLevelType w:val="hybridMultilevel"/>
    <w:tmpl w:val="E35CC2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4E86C43"/>
    <w:multiLevelType w:val="hybridMultilevel"/>
    <w:tmpl w:val="1C4CDE22"/>
    <w:lvl w:ilvl="0" w:tplc="04190001">
      <w:start w:val="1"/>
      <w:numFmt w:val="bullet"/>
      <w:lvlText w:val=""/>
      <w:lvlJc w:val="left"/>
      <w:pPr>
        <w:tabs>
          <w:tab w:val="num" w:pos="357"/>
        </w:tabs>
        <w:ind w:left="357" w:firstLine="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981052"/>
    <w:multiLevelType w:val="hybridMultilevel"/>
    <w:tmpl w:val="78549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AEE76B8"/>
    <w:multiLevelType w:val="hybridMultilevel"/>
    <w:tmpl w:val="647C8458"/>
    <w:lvl w:ilvl="0" w:tplc="40DA7776">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ED5441"/>
    <w:multiLevelType w:val="hybridMultilevel"/>
    <w:tmpl w:val="7DF6EA8C"/>
    <w:lvl w:ilvl="0" w:tplc="58D098AC">
      <w:start w:val="1"/>
      <w:numFmt w:val="decimal"/>
      <w:lvlText w:val="%1)"/>
      <w:lvlJc w:val="left"/>
      <w:pPr>
        <w:ind w:left="1625"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2AB54DF"/>
    <w:multiLevelType w:val="multilevel"/>
    <w:tmpl w:val="9F34010E"/>
    <w:lvl w:ilvl="0">
      <w:start w:val="1"/>
      <w:numFmt w:val="decimal"/>
      <w:lvlText w:val="%1."/>
      <w:lvlJc w:val="left"/>
      <w:pPr>
        <w:ind w:left="1070" w:hanging="360"/>
      </w:pPr>
      <w:rPr>
        <w:rFonts w:ascii="Times New Roman" w:hAnsi="Times New Roman" w:cs="Times New Roman" w:hint="default"/>
        <w:b/>
      </w:rPr>
    </w:lvl>
    <w:lvl w:ilvl="1">
      <w:start w:val="1"/>
      <w:numFmt w:val="decimal"/>
      <w:isLgl/>
      <w:lvlText w:val="%2."/>
      <w:lvlJc w:val="left"/>
      <w:pPr>
        <w:ind w:left="2119" w:hanging="1410"/>
      </w:pPr>
      <w:rPr>
        <w:rFonts w:ascii="Times New Roman" w:eastAsiaTheme="minorHAnsi" w:hAnsi="Times New Roman" w:cs="Times New Roman"/>
        <w:b w:val="0"/>
      </w:rPr>
    </w:lvl>
    <w:lvl w:ilvl="2">
      <w:start w:val="1"/>
      <w:numFmt w:val="decimal"/>
      <w:isLgl/>
      <w:lvlText w:val="%3)"/>
      <w:lvlJc w:val="left"/>
      <w:pPr>
        <w:ind w:left="2119" w:hanging="1410"/>
      </w:pPr>
      <w:rPr>
        <w:rFonts w:ascii="Times New Roman" w:eastAsia="Times New Roman" w:hAnsi="Times New Roman" w:cs="Times New Roman"/>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54D59BA"/>
    <w:multiLevelType w:val="hybridMultilevel"/>
    <w:tmpl w:val="F2AC3A06"/>
    <w:lvl w:ilvl="0" w:tplc="BF825E3C">
      <w:start w:val="1"/>
      <w:numFmt w:val="bullet"/>
      <w:lvlRestart w:val="0"/>
      <w:lvlText w:val=""/>
      <w:lvlJc w:val="left"/>
      <w:pPr>
        <w:tabs>
          <w:tab w:val="num" w:pos="723"/>
        </w:tabs>
        <w:ind w:left="723" w:hanging="363"/>
      </w:pPr>
      <w:rPr>
        <w:rFonts w:ascii="Wingdings" w:hAnsi="Wingdings"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53497F"/>
    <w:multiLevelType w:val="hybridMultilevel"/>
    <w:tmpl w:val="8DF0A0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5CB48A6"/>
    <w:multiLevelType w:val="hybridMultilevel"/>
    <w:tmpl w:val="9C68D2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A131B2"/>
    <w:multiLevelType w:val="hybridMultilevel"/>
    <w:tmpl w:val="51E40F7C"/>
    <w:lvl w:ilvl="0" w:tplc="1D7C7D96">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5A6E95"/>
    <w:multiLevelType w:val="multilevel"/>
    <w:tmpl w:val="2556998E"/>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7C9C35CE"/>
    <w:multiLevelType w:val="hybridMultilevel"/>
    <w:tmpl w:val="2D0C76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0"/>
  </w:num>
  <w:num w:numId="3">
    <w:abstractNumId w:val="0"/>
  </w:num>
  <w:num w:numId="4">
    <w:abstractNumId w:val="6"/>
  </w:num>
  <w:num w:numId="5">
    <w:abstractNumId w:val="30"/>
  </w:num>
  <w:num w:numId="6">
    <w:abstractNumId w:val="33"/>
  </w:num>
  <w:num w:numId="7">
    <w:abstractNumId w:val="24"/>
  </w:num>
  <w:num w:numId="8">
    <w:abstractNumId w:val="9"/>
  </w:num>
  <w:num w:numId="9">
    <w:abstractNumId w:val="7"/>
  </w:num>
  <w:num w:numId="10">
    <w:abstractNumId w:val="12"/>
  </w:num>
  <w:num w:numId="11">
    <w:abstractNumId w:val="25"/>
  </w:num>
  <w:num w:numId="12">
    <w:abstractNumId w:val="21"/>
  </w:num>
  <w:num w:numId="13">
    <w:abstractNumId w:val="28"/>
  </w:num>
  <w:num w:numId="14">
    <w:abstractNumId w:val="15"/>
  </w:num>
  <w:num w:numId="15">
    <w:abstractNumId w:val="19"/>
  </w:num>
  <w:num w:numId="16">
    <w:abstractNumId w:val="22"/>
  </w:num>
  <w:num w:numId="17">
    <w:abstractNumId w:val="29"/>
  </w:num>
  <w:num w:numId="18">
    <w:abstractNumId w:val="23"/>
  </w:num>
  <w:num w:numId="19">
    <w:abstractNumId w:val="1"/>
  </w:num>
  <w:num w:numId="20">
    <w:abstractNumId w:val="16"/>
  </w:num>
  <w:num w:numId="21">
    <w:abstractNumId w:val="11"/>
  </w:num>
  <w:num w:numId="22">
    <w:abstractNumId w:val="26"/>
  </w:num>
  <w:num w:numId="23">
    <w:abstractNumId w:val="13"/>
  </w:num>
  <w:num w:numId="24">
    <w:abstractNumId w:val="5"/>
  </w:num>
  <w:num w:numId="25">
    <w:abstractNumId w:val="2"/>
  </w:num>
  <w:num w:numId="26">
    <w:abstractNumId w:val="5"/>
    <w:lvlOverride w:ilvl="0">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31"/>
  </w:num>
  <w:num w:numId="34">
    <w:abstractNumId w:val="20"/>
  </w:num>
  <w:num w:numId="35">
    <w:abstractNumId w:val="27"/>
  </w:num>
  <w:num w:numId="36">
    <w:abstractNumId w:val="8"/>
  </w:num>
  <w:num w:numId="37">
    <w:abstractNumId w:val="14"/>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3E"/>
    <w:rsid w:val="00000128"/>
    <w:rsid w:val="00000BA0"/>
    <w:rsid w:val="000024F8"/>
    <w:rsid w:val="00002BD7"/>
    <w:rsid w:val="00002C28"/>
    <w:rsid w:val="0000304B"/>
    <w:rsid w:val="00003E49"/>
    <w:rsid w:val="00004293"/>
    <w:rsid w:val="0000491D"/>
    <w:rsid w:val="0000701F"/>
    <w:rsid w:val="000070FF"/>
    <w:rsid w:val="00010DE5"/>
    <w:rsid w:val="000112BB"/>
    <w:rsid w:val="000137AE"/>
    <w:rsid w:val="00014397"/>
    <w:rsid w:val="000151BE"/>
    <w:rsid w:val="00017E72"/>
    <w:rsid w:val="00022083"/>
    <w:rsid w:val="000269B8"/>
    <w:rsid w:val="000329F4"/>
    <w:rsid w:val="000357CA"/>
    <w:rsid w:val="000360FF"/>
    <w:rsid w:val="000407E7"/>
    <w:rsid w:val="00040E46"/>
    <w:rsid w:val="00041086"/>
    <w:rsid w:val="000418C3"/>
    <w:rsid w:val="000446B4"/>
    <w:rsid w:val="00047591"/>
    <w:rsid w:val="00047F35"/>
    <w:rsid w:val="00052004"/>
    <w:rsid w:val="0005248A"/>
    <w:rsid w:val="000534A6"/>
    <w:rsid w:val="00053954"/>
    <w:rsid w:val="0005437B"/>
    <w:rsid w:val="00054771"/>
    <w:rsid w:val="00054C01"/>
    <w:rsid w:val="00054C8D"/>
    <w:rsid w:val="000577C4"/>
    <w:rsid w:val="0006518B"/>
    <w:rsid w:val="00066232"/>
    <w:rsid w:val="00066DEC"/>
    <w:rsid w:val="00067329"/>
    <w:rsid w:val="00070E34"/>
    <w:rsid w:val="0007176B"/>
    <w:rsid w:val="00071CD9"/>
    <w:rsid w:val="000724E6"/>
    <w:rsid w:val="0007502B"/>
    <w:rsid w:val="000779AA"/>
    <w:rsid w:val="00081FC6"/>
    <w:rsid w:val="0008258E"/>
    <w:rsid w:val="000827A5"/>
    <w:rsid w:val="00082942"/>
    <w:rsid w:val="000840CB"/>
    <w:rsid w:val="00084C6A"/>
    <w:rsid w:val="00085032"/>
    <w:rsid w:val="0008578D"/>
    <w:rsid w:val="000871E6"/>
    <w:rsid w:val="000872E8"/>
    <w:rsid w:val="00091938"/>
    <w:rsid w:val="000937A1"/>
    <w:rsid w:val="00093EA7"/>
    <w:rsid w:val="000946FD"/>
    <w:rsid w:val="00096B2D"/>
    <w:rsid w:val="00096D8A"/>
    <w:rsid w:val="00096F0F"/>
    <w:rsid w:val="00097377"/>
    <w:rsid w:val="000A002D"/>
    <w:rsid w:val="000A1734"/>
    <w:rsid w:val="000A183B"/>
    <w:rsid w:val="000A188D"/>
    <w:rsid w:val="000A1BBD"/>
    <w:rsid w:val="000A1E9A"/>
    <w:rsid w:val="000A36B8"/>
    <w:rsid w:val="000A417B"/>
    <w:rsid w:val="000B0DA3"/>
    <w:rsid w:val="000B15BB"/>
    <w:rsid w:val="000B16D2"/>
    <w:rsid w:val="000B2D6C"/>
    <w:rsid w:val="000B6E37"/>
    <w:rsid w:val="000B7408"/>
    <w:rsid w:val="000B777A"/>
    <w:rsid w:val="000C0706"/>
    <w:rsid w:val="000C0F68"/>
    <w:rsid w:val="000C134B"/>
    <w:rsid w:val="000C151C"/>
    <w:rsid w:val="000C20A7"/>
    <w:rsid w:val="000C26D1"/>
    <w:rsid w:val="000C48ED"/>
    <w:rsid w:val="000C59A0"/>
    <w:rsid w:val="000C690B"/>
    <w:rsid w:val="000C77ED"/>
    <w:rsid w:val="000D0B16"/>
    <w:rsid w:val="000D2A9C"/>
    <w:rsid w:val="000D7291"/>
    <w:rsid w:val="000E0174"/>
    <w:rsid w:val="000E2213"/>
    <w:rsid w:val="000E45AC"/>
    <w:rsid w:val="000E4EE8"/>
    <w:rsid w:val="000E5264"/>
    <w:rsid w:val="000E5FE4"/>
    <w:rsid w:val="000E6FD2"/>
    <w:rsid w:val="000F2F78"/>
    <w:rsid w:val="000F5A38"/>
    <w:rsid w:val="00100C0A"/>
    <w:rsid w:val="00102386"/>
    <w:rsid w:val="0010409A"/>
    <w:rsid w:val="00104D64"/>
    <w:rsid w:val="0010518F"/>
    <w:rsid w:val="00106A7B"/>
    <w:rsid w:val="00110D82"/>
    <w:rsid w:val="00112BCB"/>
    <w:rsid w:val="00112BFF"/>
    <w:rsid w:val="001138D0"/>
    <w:rsid w:val="00114D35"/>
    <w:rsid w:val="001164CD"/>
    <w:rsid w:val="00116FCF"/>
    <w:rsid w:val="00124B6D"/>
    <w:rsid w:val="00126CEE"/>
    <w:rsid w:val="00127164"/>
    <w:rsid w:val="00127627"/>
    <w:rsid w:val="00127C5A"/>
    <w:rsid w:val="001319F8"/>
    <w:rsid w:val="00134F5F"/>
    <w:rsid w:val="00135F7B"/>
    <w:rsid w:val="0013645F"/>
    <w:rsid w:val="0013674B"/>
    <w:rsid w:val="00136842"/>
    <w:rsid w:val="00137D6D"/>
    <w:rsid w:val="00140D29"/>
    <w:rsid w:val="0014414C"/>
    <w:rsid w:val="001442AB"/>
    <w:rsid w:val="00144756"/>
    <w:rsid w:val="0014604C"/>
    <w:rsid w:val="00146077"/>
    <w:rsid w:val="001467AB"/>
    <w:rsid w:val="00147260"/>
    <w:rsid w:val="001514BB"/>
    <w:rsid w:val="001517EC"/>
    <w:rsid w:val="001523C7"/>
    <w:rsid w:val="001533C8"/>
    <w:rsid w:val="00154495"/>
    <w:rsid w:val="00155900"/>
    <w:rsid w:val="00160296"/>
    <w:rsid w:val="0016075D"/>
    <w:rsid w:val="00162BA1"/>
    <w:rsid w:val="00171519"/>
    <w:rsid w:val="001724E7"/>
    <w:rsid w:val="00172B51"/>
    <w:rsid w:val="0017397A"/>
    <w:rsid w:val="00174088"/>
    <w:rsid w:val="00174A7C"/>
    <w:rsid w:val="001760B2"/>
    <w:rsid w:val="0017653F"/>
    <w:rsid w:val="00181229"/>
    <w:rsid w:val="00181A81"/>
    <w:rsid w:val="0018217F"/>
    <w:rsid w:val="00182D8F"/>
    <w:rsid w:val="00183858"/>
    <w:rsid w:val="0018474B"/>
    <w:rsid w:val="00184E8A"/>
    <w:rsid w:val="00185A10"/>
    <w:rsid w:val="00187161"/>
    <w:rsid w:val="00187DBD"/>
    <w:rsid w:val="001917BC"/>
    <w:rsid w:val="00194869"/>
    <w:rsid w:val="00194B40"/>
    <w:rsid w:val="00194D52"/>
    <w:rsid w:val="00195690"/>
    <w:rsid w:val="001A3158"/>
    <w:rsid w:val="001A33C0"/>
    <w:rsid w:val="001A38D6"/>
    <w:rsid w:val="001A48A4"/>
    <w:rsid w:val="001A4CE4"/>
    <w:rsid w:val="001A524F"/>
    <w:rsid w:val="001A5AD9"/>
    <w:rsid w:val="001A7EA1"/>
    <w:rsid w:val="001B0120"/>
    <w:rsid w:val="001B069F"/>
    <w:rsid w:val="001B36BB"/>
    <w:rsid w:val="001B3E88"/>
    <w:rsid w:val="001B4556"/>
    <w:rsid w:val="001B49A0"/>
    <w:rsid w:val="001B4CE9"/>
    <w:rsid w:val="001B6860"/>
    <w:rsid w:val="001C1C9A"/>
    <w:rsid w:val="001C1F14"/>
    <w:rsid w:val="001C2E7A"/>
    <w:rsid w:val="001C2F3A"/>
    <w:rsid w:val="001C63E8"/>
    <w:rsid w:val="001C66F5"/>
    <w:rsid w:val="001D0233"/>
    <w:rsid w:val="001D067D"/>
    <w:rsid w:val="001D29D6"/>
    <w:rsid w:val="001D30E6"/>
    <w:rsid w:val="001D411D"/>
    <w:rsid w:val="001D443B"/>
    <w:rsid w:val="001D52D4"/>
    <w:rsid w:val="001E112A"/>
    <w:rsid w:val="001E2212"/>
    <w:rsid w:val="001E336C"/>
    <w:rsid w:val="001E421D"/>
    <w:rsid w:val="001E48DB"/>
    <w:rsid w:val="001E7DEB"/>
    <w:rsid w:val="001F091F"/>
    <w:rsid w:val="001F3D3C"/>
    <w:rsid w:val="001F5E91"/>
    <w:rsid w:val="001F6213"/>
    <w:rsid w:val="001F720F"/>
    <w:rsid w:val="002003ED"/>
    <w:rsid w:val="002015C0"/>
    <w:rsid w:val="00202F10"/>
    <w:rsid w:val="00204472"/>
    <w:rsid w:val="00204BF4"/>
    <w:rsid w:val="00207359"/>
    <w:rsid w:val="002110BC"/>
    <w:rsid w:val="00211AB4"/>
    <w:rsid w:val="00212331"/>
    <w:rsid w:val="00212615"/>
    <w:rsid w:val="00212F4E"/>
    <w:rsid w:val="00213823"/>
    <w:rsid w:val="0021384C"/>
    <w:rsid w:val="002158C8"/>
    <w:rsid w:val="00216A78"/>
    <w:rsid w:val="00217175"/>
    <w:rsid w:val="00220A2D"/>
    <w:rsid w:val="00221C5C"/>
    <w:rsid w:val="0022287F"/>
    <w:rsid w:val="0022776D"/>
    <w:rsid w:val="00227A65"/>
    <w:rsid w:val="00227BE1"/>
    <w:rsid w:val="0023518B"/>
    <w:rsid w:val="00237186"/>
    <w:rsid w:val="0024039B"/>
    <w:rsid w:val="00242114"/>
    <w:rsid w:val="002427A8"/>
    <w:rsid w:val="002431EA"/>
    <w:rsid w:val="002445E3"/>
    <w:rsid w:val="00244789"/>
    <w:rsid w:val="00246855"/>
    <w:rsid w:val="002502A5"/>
    <w:rsid w:val="00250A55"/>
    <w:rsid w:val="00250CBD"/>
    <w:rsid w:val="0025166F"/>
    <w:rsid w:val="002516D5"/>
    <w:rsid w:val="00251B15"/>
    <w:rsid w:val="002523D4"/>
    <w:rsid w:val="002547A6"/>
    <w:rsid w:val="002562BB"/>
    <w:rsid w:val="00257F32"/>
    <w:rsid w:val="00263602"/>
    <w:rsid w:val="002642DB"/>
    <w:rsid w:val="0026637F"/>
    <w:rsid w:val="00266BAB"/>
    <w:rsid w:val="00267960"/>
    <w:rsid w:val="00272919"/>
    <w:rsid w:val="00272A62"/>
    <w:rsid w:val="002758CC"/>
    <w:rsid w:val="002759C7"/>
    <w:rsid w:val="002773B4"/>
    <w:rsid w:val="00282C7B"/>
    <w:rsid w:val="00284FB4"/>
    <w:rsid w:val="0028548B"/>
    <w:rsid w:val="002872AC"/>
    <w:rsid w:val="00287F9E"/>
    <w:rsid w:val="00290F1B"/>
    <w:rsid w:val="00291C76"/>
    <w:rsid w:val="00292650"/>
    <w:rsid w:val="00295D8C"/>
    <w:rsid w:val="0029714F"/>
    <w:rsid w:val="0029778E"/>
    <w:rsid w:val="002A1729"/>
    <w:rsid w:val="002A1A51"/>
    <w:rsid w:val="002A1FAF"/>
    <w:rsid w:val="002A35EB"/>
    <w:rsid w:val="002A671D"/>
    <w:rsid w:val="002A6875"/>
    <w:rsid w:val="002A69CB"/>
    <w:rsid w:val="002B1F00"/>
    <w:rsid w:val="002B48CC"/>
    <w:rsid w:val="002B5545"/>
    <w:rsid w:val="002B5C6D"/>
    <w:rsid w:val="002B6380"/>
    <w:rsid w:val="002C026C"/>
    <w:rsid w:val="002C0C8A"/>
    <w:rsid w:val="002C102E"/>
    <w:rsid w:val="002C1F87"/>
    <w:rsid w:val="002C207B"/>
    <w:rsid w:val="002C20BF"/>
    <w:rsid w:val="002D3E2C"/>
    <w:rsid w:val="002D7B5D"/>
    <w:rsid w:val="002E4513"/>
    <w:rsid w:val="002E4623"/>
    <w:rsid w:val="002E4809"/>
    <w:rsid w:val="002E5B8C"/>
    <w:rsid w:val="002E6A6B"/>
    <w:rsid w:val="002E746A"/>
    <w:rsid w:val="002E7F13"/>
    <w:rsid w:val="002F4C24"/>
    <w:rsid w:val="002F5364"/>
    <w:rsid w:val="002F5534"/>
    <w:rsid w:val="00301EFC"/>
    <w:rsid w:val="00302154"/>
    <w:rsid w:val="00307846"/>
    <w:rsid w:val="00312461"/>
    <w:rsid w:val="00312F8C"/>
    <w:rsid w:val="0031406E"/>
    <w:rsid w:val="003145B3"/>
    <w:rsid w:val="00317D12"/>
    <w:rsid w:val="003217FE"/>
    <w:rsid w:val="00324185"/>
    <w:rsid w:val="00324349"/>
    <w:rsid w:val="00324493"/>
    <w:rsid w:val="00324889"/>
    <w:rsid w:val="00331233"/>
    <w:rsid w:val="00333355"/>
    <w:rsid w:val="00337F1A"/>
    <w:rsid w:val="00340439"/>
    <w:rsid w:val="00342B96"/>
    <w:rsid w:val="00342DDA"/>
    <w:rsid w:val="003443D8"/>
    <w:rsid w:val="00345292"/>
    <w:rsid w:val="00351233"/>
    <w:rsid w:val="00353645"/>
    <w:rsid w:val="00353C23"/>
    <w:rsid w:val="0035500D"/>
    <w:rsid w:val="00355272"/>
    <w:rsid w:val="00356687"/>
    <w:rsid w:val="00356EA7"/>
    <w:rsid w:val="00357167"/>
    <w:rsid w:val="003610CC"/>
    <w:rsid w:val="0036334E"/>
    <w:rsid w:val="00363EE8"/>
    <w:rsid w:val="00365290"/>
    <w:rsid w:val="00367C00"/>
    <w:rsid w:val="003701F3"/>
    <w:rsid w:val="00370711"/>
    <w:rsid w:val="00372051"/>
    <w:rsid w:val="003727C2"/>
    <w:rsid w:val="00373509"/>
    <w:rsid w:val="003758F2"/>
    <w:rsid w:val="003765F9"/>
    <w:rsid w:val="00381DAD"/>
    <w:rsid w:val="00383565"/>
    <w:rsid w:val="003838A7"/>
    <w:rsid w:val="00383D05"/>
    <w:rsid w:val="003840FD"/>
    <w:rsid w:val="00385059"/>
    <w:rsid w:val="003909CB"/>
    <w:rsid w:val="00390A38"/>
    <w:rsid w:val="00392B56"/>
    <w:rsid w:val="00392CA7"/>
    <w:rsid w:val="00396B5A"/>
    <w:rsid w:val="003A1D03"/>
    <w:rsid w:val="003A3492"/>
    <w:rsid w:val="003A3CAD"/>
    <w:rsid w:val="003A4678"/>
    <w:rsid w:val="003A4844"/>
    <w:rsid w:val="003A6FA1"/>
    <w:rsid w:val="003B0C1A"/>
    <w:rsid w:val="003B64A6"/>
    <w:rsid w:val="003B66BD"/>
    <w:rsid w:val="003B6D6A"/>
    <w:rsid w:val="003B7415"/>
    <w:rsid w:val="003B7A21"/>
    <w:rsid w:val="003C0EF1"/>
    <w:rsid w:val="003C1A2D"/>
    <w:rsid w:val="003C1B52"/>
    <w:rsid w:val="003C211F"/>
    <w:rsid w:val="003C27F9"/>
    <w:rsid w:val="003C303A"/>
    <w:rsid w:val="003C3B95"/>
    <w:rsid w:val="003C4D95"/>
    <w:rsid w:val="003C4F14"/>
    <w:rsid w:val="003C4FBA"/>
    <w:rsid w:val="003C527E"/>
    <w:rsid w:val="003C5713"/>
    <w:rsid w:val="003C79B4"/>
    <w:rsid w:val="003D1E3B"/>
    <w:rsid w:val="003D3078"/>
    <w:rsid w:val="003D5501"/>
    <w:rsid w:val="003D6ED4"/>
    <w:rsid w:val="003D707B"/>
    <w:rsid w:val="003E1F43"/>
    <w:rsid w:val="003E390F"/>
    <w:rsid w:val="003E4D89"/>
    <w:rsid w:val="003E6038"/>
    <w:rsid w:val="003E6FC3"/>
    <w:rsid w:val="003F18C2"/>
    <w:rsid w:val="003F3868"/>
    <w:rsid w:val="003F5516"/>
    <w:rsid w:val="003F6E45"/>
    <w:rsid w:val="00400CC6"/>
    <w:rsid w:val="004016FD"/>
    <w:rsid w:val="004037C5"/>
    <w:rsid w:val="004052C4"/>
    <w:rsid w:val="004100B0"/>
    <w:rsid w:val="0041336B"/>
    <w:rsid w:val="00414B8B"/>
    <w:rsid w:val="00416B59"/>
    <w:rsid w:val="00416F9C"/>
    <w:rsid w:val="004176AC"/>
    <w:rsid w:val="00417CD3"/>
    <w:rsid w:val="00417E4E"/>
    <w:rsid w:val="0042054E"/>
    <w:rsid w:val="00423637"/>
    <w:rsid w:val="004262FA"/>
    <w:rsid w:val="00426787"/>
    <w:rsid w:val="004278A1"/>
    <w:rsid w:val="004300EB"/>
    <w:rsid w:val="00430434"/>
    <w:rsid w:val="0043130C"/>
    <w:rsid w:val="00433467"/>
    <w:rsid w:val="00433CDC"/>
    <w:rsid w:val="004344AA"/>
    <w:rsid w:val="0043748E"/>
    <w:rsid w:val="00437E1F"/>
    <w:rsid w:val="00437F30"/>
    <w:rsid w:val="00440B00"/>
    <w:rsid w:val="00444A0A"/>
    <w:rsid w:val="00445C14"/>
    <w:rsid w:val="00446CAF"/>
    <w:rsid w:val="00447CA0"/>
    <w:rsid w:val="00450123"/>
    <w:rsid w:val="004509D9"/>
    <w:rsid w:val="00453485"/>
    <w:rsid w:val="004558C5"/>
    <w:rsid w:val="004563C2"/>
    <w:rsid w:val="00457721"/>
    <w:rsid w:val="00462DF1"/>
    <w:rsid w:val="00463AA0"/>
    <w:rsid w:val="00463EEF"/>
    <w:rsid w:val="00464203"/>
    <w:rsid w:val="00470ABA"/>
    <w:rsid w:val="00471740"/>
    <w:rsid w:val="00472B3E"/>
    <w:rsid w:val="00473675"/>
    <w:rsid w:val="00473940"/>
    <w:rsid w:val="00473F49"/>
    <w:rsid w:val="00474824"/>
    <w:rsid w:val="004749E8"/>
    <w:rsid w:val="00475824"/>
    <w:rsid w:val="00475F9C"/>
    <w:rsid w:val="00477144"/>
    <w:rsid w:val="004771AB"/>
    <w:rsid w:val="00477A06"/>
    <w:rsid w:val="00481F4C"/>
    <w:rsid w:val="004835C2"/>
    <w:rsid w:val="004843AE"/>
    <w:rsid w:val="00484711"/>
    <w:rsid w:val="00485DA1"/>
    <w:rsid w:val="004921A3"/>
    <w:rsid w:val="0049584F"/>
    <w:rsid w:val="00497DC5"/>
    <w:rsid w:val="004A0BD6"/>
    <w:rsid w:val="004A1F6A"/>
    <w:rsid w:val="004A2314"/>
    <w:rsid w:val="004A572E"/>
    <w:rsid w:val="004A735E"/>
    <w:rsid w:val="004B0C51"/>
    <w:rsid w:val="004B13AD"/>
    <w:rsid w:val="004B4AA0"/>
    <w:rsid w:val="004B4DB0"/>
    <w:rsid w:val="004B5551"/>
    <w:rsid w:val="004B61CA"/>
    <w:rsid w:val="004B6F93"/>
    <w:rsid w:val="004C096E"/>
    <w:rsid w:val="004C2FEE"/>
    <w:rsid w:val="004C3B7F"/>
    <w:rsid w:val="004C4CE7"/>
    <w:rsid w:val="004C7B47"/>
    <w:rsid w:val="004D026A"/>
    <w:rsid w:val="004D0542"/>
    <w:rsid w:val="004D120C"/>
    <w:rsid w:val="004D2505"/>
    <w:rsid w:val="004D2787"/>
    <w:rsid w:val="004D27CA"/>
    <w:rsid w:val="004D2CA3"/>
    <w:rsid w:val="004D3631"/>
    <w:rsid w:val="004D375D"/>
    <w:rsid w:val="004D38A9"/>
    <w:rsid w:val="004D4EB0"/>
    <w:rsid w:val="004D6188"/>
    <w:rsid w:val="004D793A"/>
    <w:rsid w:val="004E150B"/>
    <w:rsid w:val="004F1BD8"/>
    <w:rsid w:val="004F34D7"/>
    <w:rsid w:val="004F3D70"/>
    <w:rsid w:val="004F431E"/>
    <w:rsid w:val="004F6B4B"/>
    <w:rsid w:val="0050030F"/>
    <w:rsid w:val="0050185F"/>
    <w:rsid w:val="00501A15"/>
    <w:rsid w:val="00503A73"/>
    <w:rsid w:val="00506BCE"/>
    <w:rsid w:val="00514F29"/>
    <w:rsid w:val="0051645A"/>
    <w:rsid w:val="0051716B"/>
    <w:rsid w:val="00517219"/>
    <w:rsid w:val="00517F83"/>
    <w:rsid w:val="005209D6"/>
    <w:rsid w:val="00522A57"/>
    <w:rsid w:val="00523C0C"/>
    <w:rsid w:val="00525B70"/>
    <w:rsid w:val="00527F57"/>
    <w:rsid w:val="00530A65"/>
    <w:rsid w:val="00530B6C"/>
    <w:rsid w:val="00531179"/>
    <w:rsid w:val="00531435"/>
    <w:rsid w:val="0053287F"/>
    <w:rsid w:val="00534536"/>
    <w:rsid w:val="00534693"/>
    <w:rsid w:val="005347B6"/>
    <w:rsid w:val="00534D88"/>
    <w:rsid w:val="00536BC4"/>
    <w:rsid w:val="00536EB0"/>
    <w:rsid w:val="005374D5"/>
    <w:rsid w:val="00540334"/>
    <w:rsid w:val="00540A93"/>
    <w:rsid w:val="00543984"/>
    <w:rsid w:val="005448C3"/>
    <w:rsid w:val="005456FB"/>
    <w:rsid w:val="00546298"/>
    <w:rsid w:val="005466B7"/>
    <w:rsid w:val="00547710"/>
    <w:rsid w:val="00557303"/>
    <w:rsid w:val="00560ED3"/>
    <w:rsid w:val="005611F2"/>
    <w:rsid w:val="00561BAF"/>
    <w:rsid w:val="00561C14"/>
    <w:rsid w:val="00562355"/>
    <w:rsid w:val="0056273E"/>
    <w:rsid w:val="00562C7C"/>
    <w:rsid w:val="00562F76"/>
    <w:rsid w:val="00563928"/>
    <w:rsid w:val="0057004D"/>
    <w:rsid w:val="005732DE"/>
    <w:rsid w:val="00574396"/>
    <w:rsid w:val="005748F2"/>
    <w:rsid w:val="0057722A"/>
    <w:rsid w:val="00581B8B"/>
    <w:rsid w:val="005822EF"/>
    <w:rsid w:val="005826EC"/>
    <w:rsid w:val="005827B6"/>
    <w:rsid w:val="00582B65"/>
    <w:rsid w:val="00583597"/>
    <w:rsid w:val="00583DFA"/>
    <w:rsid w:val="00585A4F"/>
    <w:rsid w:val="00586044"/>
    <w:rsid w:val="0059032C"/>
    <w:rsid w:val="0059081C"/>
    <w:rsid w:val="00590F4E"/>
    <w:rsid w:val="005952B6"/>
    <w:rsid w:val="005956D6"/>
    <w:rsid w:val="005966B5"/>
    <w:rsid w:val="00596E4A"/>
    <w:rsid w:val="00597B03"/>
    <w:rsid w:val="00597D9A"/>
    <w:rsid w:val="005A00B4"/>
    <w:rsid w:val="005A51F7"/>
    <w:rsid w:val="005A5B9C"/>
    <w:rsid w:val="005A6014"/>
    <w:rsid w:val="005A6023"/>
    <w:rsid w:val="005A7838"/>
    <w:rsid w:val="005B08E8"/>
    <w:rsid w:val="005B195F"/>
    <w:rsid w:val="005B4BDD"/>
    <w:rsid w:val="005C2DE6"/>
    <w:rsid w:val="005C447F"/>
    <w:rsid w:val="005C51B0"/>
    <w:rsid w:val="005C60AB"/>
    <w:rsid w:val="005C6E38"/>
    <w:rsid w:val="005D02BB"/>
    <w:rsid w:val="005D4F47"/>
    <w:rsid w:val="005D521D"/>
    <w:rsid w:val="005D6701"/>
    <w:rsid w:val="005D7024"/>
    <w:rsid w:val="005D7985"/>
    <w:rsid w:val="005E1860"/>
    <w:rsid w:val="005E3F6E"/>
    <w:rsid w:val="005F1119"/>
    <w:rsid w:val="005F17C7"/>
    <w:rsid w:val="005F1AA6"/>
    <w:rsid w:val="005F1D89"/>
    <w:rsid w:val="005F2025"/>
    <w:rsid w:val="005F42B2"/>
    <w:rsid w:val="005F56FF"/>
    <w:rsid w:val="00600D27"/>
    <w:rsid w:val="00602CFD"/>
    <w:rsid w:val="006039B6"/>
    <w:rsid w:val="006065CF"/>
    <w:rsid w:val="0060671A"/>
    <w:rsid w:val="006069C7"/>
    <w:rsid w:val="00606D42"/>
    <w:rsid w:val="006079EB"/>
    <w:rsid w:val="00607FF7"/>
    <w:rsid w:val="00610673"/>
    <w:rsid w:val="00610AB0"/>
    <w:rsid w:val="00612B0D"/>
    <w:rsid w:val="006146DA"/>
    <w:rsid w:val="00614C92"/>
    <w:rsid w:val="006163BF"/>
    <w:rsid w:val="006163DD"/>
    <w:rsid w:val="0061717D"/>
    <w:rsid w:val="0061740D"/>
    <w:rsid w:val="006179A2"/>
    <w:rsid w:val="00617B8E"/>
    <w:rsid w:val="00617FBB"/>
    <w:rsid w:val="006208A5"/>
    <w:rsid w:val="00620C8B"/>
    <w:rsid w:val="00620CB0"/>
    <w:rsid w:val="00622092"/>
    <w:rsid w:val="00622B0F"/>
    <w:rsid w:val="00622C0D"/>
    <w:rsid w:val="0062418C"/>
    <w:rsid w:val="0062456F"/>
    <w:rsid w:val="006254F0"/>
    <w:rsid w:val="00630A31"/>
    <w:rsid w:val="006338D3"/>
    <w:rsid w:val="006376D2"/>
    <w:rsid w:val="006404E7"/>
    <w:rsid w:val="00641A5D"/>
    <w:rsid w:val="00646111"/>
    <w:rsid w:val="00646445"/>
    <w:rsid w:val="00647186"/>
    <w:rsid w:val="00650F3E"/>
    <w:rsid w:val="0065569F"/>
    <w:rsid w:val="006567FD"/>
    <w:rsid w:val="00660410"/>
    <w:rsid w:val="0066089C"/>
    <w:rsid w:val="00660EDD"/>
    <w:rsid w:val="0066258D"/>
    <w:rsid w:val="00662A88"/>
    <w:rsid w:val="00664357"/>
    <w:rsid w:val="00664F45"/>
    <w:rsid w:val="00664FBC"/>
    <w:rsid w:val="00666A67"/>
    <w:rsid w:val="0066705D"/>
    <w:rsid w:val="00670850"/>
    <w:rsid w:val="0067104C"/>
    <w:rsid w:val="0067119D"/>
    <w:rsid w:val="00671B2B"/>
    <w:rsid w:val="00673A2D"/>
    <w:rsid w:val="006743C4"/>
    <w:rsid w:val="00674939"/>
    <w:rsid w:val="00674F91"/>
    <w:rsid w:val="0067638E"/>
    <w:rsid w:val="00677492"/>
    <w:rsid w:val="0068292A"/>
    <w:rsid w:val="00682B86"/>
    <w:rsid w:val="006845B2"/>
    <w:rsid w:val="00684B4A"/>
    <w:rsid w:val="006863D0"/>
    <w:rsid w:val="00686A88"/>
    <w:rsid w:val="00686AA8"/>
    <w:rsid w:val="00686F85"/>
    <w:rsid w:val="00692CA1"/>
    <w:rsid w:val="00694554"/>
    <w:rsid w:val="00695378"/>
    <w:rsid w:val="006965CA"/>
    <w:rsid w:val="00697BD2"/>
    <w:rsid w:val="006A07F9"/>
    <w:rsid w:val="006A0BCE"/>
    <w:rsid w:val="006A3CC3"/>
    <w:rsid w:val="006A53B4"/>
    <w:rsid w:val="006A5643"/>
    <w:rsid w:val="006B168F"/>
    <w:rsid w:val="006B1767"/>
    <w:rsid w:val="006B200A"/>
    <w:rsid w:val="006B30F5"/>
    <w:rsid w:val="006B4C5D"/>
    <w:rsid w:val="006B5BC2"/>
    <w:rsid w:val="006B6703"/>
    <w:rsid w:val="006B67C1"/>
    <w:rsid w:val="006C0C82"/>
    <w:rsid w:val="006C0DA7"/>
    <w:rsid w:val="006C1464"/>
    <w:rsid w:val="006C34D6"/>
    <w:rsid w:val="006C49F5"/>
    <w:rsid w:val="006C4B09"/>
    <w:rsid w:val="006C50FB"/>
    <w:rsid w:val="006C5EEC"/>
    <w:rsid w:val="006D1F4F"/>
    <w:rsid w:val="006D212B"/>
    <w:rsid w:val="006D49BB"/>
    <w:rsid w:val="006D4A24"/>
    <w:rsid w:val="006D7F1C"/>
    <w:rsid w:val="006E0D1D"/>
    <w:rsid w:val="006E116E"/>
    <w:rsid w:val="006E2AE6"/>
    <w:rsid w:val="006E3BF7"/>
    <w:rsid w:val="006E4A20"/>
    <w:rsid w:val="006E6342"/>
    <w:rsid w:val="006E66F1"/>
    <w:rsid w:val="006E7589"/>
    <w:rsid w:val="006E7B26"/>
    <w:rsid w:val="006F2A76"/>
    <w:rsid w:val="006F3D2A"/>
    <w:rsid w:val="006F4831"/>
    <w:rsid w:val="006F4A20"/>
    <w:rsid w:val="006F63A0"/>
    <w:rsid w:val="006F68E3"/>
    <w:rsid w:val="00701E28"/>
    <w:rsid w:val="00702B2B"/>
    <w:rsid w:val="007044AB"/>
    <w:rsid w:val="00705C9B"/>
    <w:rsid w:val="00706AE2"/>
    <w:rsid w:val="00707F41"/>
    <w:rsid w:val="00711D5F"/>
    <w:rsid w:val="00714C03"/>
    <w:rsid w:val="007153C9"/>
    <w:rsid w:val="00715D3C"/>
    <w:rsid w:val="00716184"/>
    <w:rsid w:val="0072073F"/>
    <w:rsid w:val="0072291A"/>
    <w:rsid w:val="0072318B"/>
    <w:rsid w:val="007251CB"/>
    <w:rsid w:val="00725CAB"/>
    <w:rsid w:val="00726E59"/>
    <w:rsid w:val="007274E8"/>
    <w:rsid w:val="00730031"/>
    <w:rsid w:val="00730CA0"/>
    <w:rsid w:val="0073132C"/>
    <w:rsid w:val="00732C7A"/>
    <w:rsid w:val="007344B0"/>
    <w:rsid w:val="007368F1"/>
    <w:rsid w:val="00737139"/>
    <w:rsid w:val="0074085B"/>
    <w:rsid w:val="007408C7"/>
    <w:rsid w:val="0074098B"/>
    <w:rsid w:val="00740F15"/>
    <w:rsid w:val="007411BA"/>
    <w:rsid w:val="00741397"/>
    <w:rsid w:val="007413D0"/>
    <w:rsid w:val="00741FC1"/>
    <w:rsid w:val="007422A6"/>
    <w:rsid w:val="0074274C"/>
    <w:rsid w:val="00744376"/>
    <w:rsid w:val="00745A63"/>
    <w:rsid w:val="00746E76"/>
    <w:rsid w:val="00751067"/>
    <w:rsid w:val="0075119A"/>
    <w:rsid w:val="00753947"/>
    <w:rsid w:val="007578B9"/>
    <w:rsid w:val="00760EFF"/>
    <w:rsid w:val="00762682"/>
    <w:rsid w:val="007656A1"/>
    <w:rsid w:val="00765863"/>
    <w:rsid w:val="00774080"/>
    <w:rsid w:val="00780F43"/>
    <w:rsid w:val="00781160"/>
    <w:rsid w:val="00782F84"/>
    <w:rsid w:val="007868DB"/>
    <w:rsid w:val="007926E3"/>
    <w:rsid w:val="00795E93"/>
    <w:rsid w:val="00796CE4"/>
    <w:rsid w:val="007A251A"/>
    <w:rsid w:val="007A3ED5"/>
    <w:rsid w:val="007A47DE"/>
    <w:rsid w:val="007A4ECC"/>
    <w:rsid w:val="007A75F2"/>
    <w:rsid w:val="007A7DAE"/>
    <w:rsid w:val="007B189F"/>
    <w:rsid w:val="007B231E"/>
    <w:rsid w:val="007B433D"/>
    <w:rsid w:val="007B4B0C"/>
    <w:rsid w:val="007B4FA9"/>
    <w:rsid w:val="007B5C86"/>
    <w:rsid w:val="007B5DDE"/>
    <w:rsid w:val="007B6636"/>
    <w:rsid w:val="007C2654"/>
    <w:rsid w:val="007C2922"/>
    <w:rsid w:val="007C4594"/>
    <w:rsid w:val="007C7B98"/>
    <w:rsid w:val="007D04BC"/>
    <w:rsid w:val="007D1EF0"/>
    <w:rsid w:val="007D36E1"/>
    <w:rsid w:val="007D4AA1"/>
    <w:rsid w:val="007D5D2F"/>
    <w:rsid w:val="007D6982"/>
    <w:rsid w:val="007D78DC"/>
    <w:rsid w:val="007E18E7"/>
    <w:rsid w:val="007E19C2"/>
    <w:rsid w:val="007E2464"/>
    <w:rsid w:val="007E4CD4"/>
    <w:rsid w:val="007E5B6A"/>
    <w:rsid w:val="007E6305"/>
    <w:rsid w:val="007E715A"/>
    <w:rsid w:val="007E76A4"/>
    <w:rsid w:val="007E7DD5"/>
    <w:rsid w:val="007F089A"/>
    <w:rsid w:val="007F5964"/>
    <w:rsid w:val="007F69DC"/>
    <w:rsid w:val="007F6C30"/>
    <w:rsid w:val="007F7E12"/>
    <w:rsid w:val="008008F2"/>
    <w:rsid w:val="0080134C"/>
    <w:rsid w:val="0080614E"/>
    <w:rsid w:val="008107D6"/>
    <w:rsid w:val="008113BD"/>
    <w:rsid w:val="00812C8F"/>
    <w:rsid w:val="008130D7"/>
    <w:rsid w:val="00813599"/>
    <w:rsid w:val="00815B3A"/>
    <w:rsid w:val="00820515"/>
    <w:rsid w:val="008225F8"/>
    <w:rsid w:val="00822B0B"/>
    <w:rsid w:val="008247E6"/>
    <w:rsid w:val="00827224"/>
    <w:rsid w:val="008277D0"/>
    <w:rsid w:val="008314D1"/>
    <w:rsid w:val="00831572"/>
    <w:rsid w:val="008327D0"/>
    <w:rsid w:val="008345A4"/>
    <w:rsid w:val="008347CC"/>
    <w:rsid w:val="00834B45"/>
    <w:rsid w:val="0083592C"/>
    <w:rsid w:val="008376DE"/>
    <w:rsid w:val="00840DFA"/>
    <w:rsid w:val="00841815"/>
    <w:rsid w:val="00841EAB"/>
    <w:rsid w:val="008427AA"/>
    <w:rsid w:val="00845713"/>
    <w:rsid w:val="00846259"/>
    <w:rsid w:val="00851DA1"/>
    <w:rsid w:val="00851DC0"/>
    <w:rsid w:val="0085482B"/>
    <w:rsid w:val="00855FDB"/>
    <w:rsid w:val="00857222"/>
    <w:rsid w:val="00857777"/>
    <w:rsid w:val="008615EE"/>
    <w:rsid w:val="00861BBC"/>
    <w:rsid w:val="008634D0"/>
    <w:rsid w:val="00863E7B"/>
    <w:rsid w:val="00867A23"/>
    <w:rsid w:val="00867F1F"/>
    <w:rsid w:val="00870289"/>
    <w:rsid w:val="00870C11"/>
    <w:rsid w:val="00870EF6"/>
    <w:rsid w:val="0087109E"/>
    <w:rsid w:val="00872833"/>
    <w:rsid w:val="00873005"/>
    <w:rsid w:val="00873A48"/>
    <w:rsid w:val="00874293"/>
    <w:rsid w:val="00874FC4"/>
    <w:rsid w:val="00877FE1"/>
    <w:rsid w:val="00883FD1"/>
    <w:rsid w:val="00885B0A"/>
    <w:rsid w:val="00887058"/>
    <w:rsid w:val="008873A8"/>
    <w:rsid w:val="00890551"/>
    <w:rsid w:val="00890C19"/>
    <w:rsid w:val="00890C85"/>
    <w:rsid w:val="00896504"/>
    <w:rsid w:val="00896BEE"/>
    <w:rsid w:val="008975F6"/>
    <w:rsid w:val="008978A2"/>
    <w:rsid w:val="008A1E9A"/>
    <w:rsid w:val="008A348C"/>
    <w:rsid w:val="008A3A7E"/>
    <w:rsid w:val="008A7AFA"/>
    <w:rsid w:val="008A7FEA"/>
    <w:rsid w:val="008B0084"/>
    <w:rsid w:val="008B195C"/>
    <w:rsid w:val="008B1E52"/>
    <w:rsid w:val="008B226C"/>
    <w:rsid w:val="008B25C9"/>
    <w:rsid w:val="008B3A14"/>
    <w:rsid w:val="008B3A8E"/>
    <w:rsid w:val="008B3BCE"/>
    <w:rsid w:val="008B493C"/>
    <w:rsid w:val="008B5706"/>
    <w:rsid w:val="008B6F7D"/>
    <w:rsid w:val="008C0FEF"/>
    <w:rsid w:val="008C191A"/>
    <w:rsid w:val="008C363B"/>
    <w:rsid w:val="008C4F9E"/>
    <w:rsid w:val="008C5323"/>
    <w:rsid w:val="008C5F0E"/>
    <w:rsid w:val="008C70E0"/>
    <w:rsid w:val="008D0559"/>
    <w:rsid w:val="008D1DA3"/>
    <w:rsid w:val="008D42F4"/>
    <w:rsid w:val="008D55BF"/>
    <w:rsid w:val="008D71C7"/>
    <w:rsid w:val="008E01FD"/>
    <w:rsid w:val="008E0E8B"/>
    <w:rsid w:val="008E3BD0"/>
    <w:rsid w:val="008E431F"/>
    <w:rsid w:val="008E4BAA"/>
    <w:rsid w:val="008E4F9D"/>
    <w:rsid w:val="008E6522"/>
    <w:rsid w:val="008E6C3F"/>
    <w:rsid w:val="008F240D"/>
    <w:rsid w:val="008F52EC"/>
    <w:rsid w:val="009034A8"/>
    <w:rsid w:val="009041A5"/>
    <w:rsid w:val="0090514E"/>
    <w:rsid w:val="00906E46"/>
    <w:rsid w:val="009100E5"/>
    <w:rsid w:val="009132C8"/>
    <w:rsid w:val="009163F9"/>
    <w:rsid w:val="00917D34"/>
    <w:rsid w:val="009243E7"/>
    <w:rsid w:val="0092458A"/>
    <w:rsid w:val="00926AC0"/>
    <w:rsid w:val="00926F13"/>
    <w:rsid w:val="009272EC"/>
    <w:rsid w:val="00930ECF"/>
    <w:rsid w:val="009331B2"/>
    <w:rsid w:val="00933891"/>
    <w:rsid w:val="00936F60"/>
    <w:rsid w:val="00941380"/>
    <w:rsid w:val="00941564"/>
    <w:rsid w:val="00941FC5"/>
    <w:rsid w:val="0094291D"/>
    <w:rsid w:val="00943A00"/>
    <w:rsid w:val="00947452"/>
    <w:rsid w:val="009500D4"/>
    <w:rsid w:val="009503E7"/>
    <w:rsid w:val="00951F90"/>
    <w:rsid w:val="00952629"/>
    <w:rsid w:val="00954AEA"/>
    <w:rsid w:val="00955565"/>
    <w:rsid w:val="00956FC4"/>
    <w:rsid w:val="0096158F"/>
    <w:rsid w:val="00962BBF"/>
    <w:rsid w:val="00964F77"/>
    <w:rsid w:val="00966E49"/>
    <w:rsid w:val="009673E2"/>
    <w:rsid w:val="00970399"/>
    <w:rsid w:val="00970E81"/>
    <w:rsid w:val="00970F60"/>
    <w:rsid w:val="00971741"/>
    <w:rsid w:val="00972F06"/>
    <w:rsid w:val="00973B9C"/>
    <w:rsid w:val="00976F13"/>
    <w:rsid w:val="00980253"/>
    <w:rsid w:val="00981F89"/>
    <w:rsid w:val="00983813"/>
    <w:rsid w:val="009860C8"/>
    <w:rsid w:val="009900EB"/>
    <w:rsid w:val="009907BD"/>
    <w:rsid w:val="009913EA"/>
    <w:rsid w:val="00991FA7"/>
    <w:rsid w:val="0099259D"/>
    <w:rsid w:val="00993733"/>
    <w:rsid w:val="0099385F"/>
    <w:rsid w:val="00993FDC"/>
    <w:rsid w:val="00995C90"/>
    <w:rsid w:val="00995EC8"/>
    <w:rsid w:val="00997599"/>
    <w:rsid w:val="009977BC"/>
    <w:rsid w:val="009A0777"/>
    <w:rsid w:val="009A23C6"/>
    <w:rsid w:val="009A293B"/>
    <w:rsid w:val="009A3F6C"/>
    <w:rsid w:val="009A600A"/>
    <w:rsid w:val="009A7D9F"/>
    <w:rsid w:val="009B2237"/>
    <w:rsid w:val="009B4335"/>
    <w:rsid w:val="009B6639"/>
    <w:rsid w:val="009B760E"/>
    <w:rsid w:val="009B7929"/>
    <w:rsid w:val="009B7A05"/>
    <w:rsid w:val="009C128C"/>
    <w:rsid w:val="009C1F7D"/>
    <w:rsid w:val="009C2B29"/>
    <w:rsid w:val="009C3A6F"/>
    <w:rsid w:val="009C3B54"/>
    <w:rsid w:val="009C426F"/>
    <w:rsid w:val="009C4CE4"/>
    <w:rsid w:val="009C53BC"/>
    <w:rsid w:val="009C53F5"/>
    <w:rsid w:val="009D0077"/>
    <w:rsid w:val="009D026D"/>
    <w:rsid w:val="009D08E0"/>
    <w:rsid w:val="009D3B99"/>
    <w:rsid w:val="009D3D74"/>
    <w:rsid w:val="009D54B9"/>
    <w:rsid w:val="009D60BA"/>
    <w:rsid w:val="009D63C7"/>
    <w:rsid w:val="009D6BB3"/>
    <w:rsid w:val="009D7128"/>
    <w:rsid w:val="009D749E"/>
    <w:rsid w:val="009D76CC"/>
    <w:rsid w:val="009E0C9B"/>
    <w:rsid w:val="009E106A"/>
    <w:rsid w:val="009E1A77"/>
    <w:rsid w:val="009E1BC0"/>
    <w:rsid w:val="009E6AAC"/>
    <w:rsid w:val="009F0EDE"/>
    <w:rsid w:val="009F182C"/>
    <w:rsid w:val="009F1B26"/>
    <w:rsid w:val="009F421F"/>
    <w:rsid w:val="009F7E8E"/>
    <w:rsid w:val="00A000DC"/>
    <w:rsid w:val="00A0016C"/>
    <w:rsid w:val="00A001F4"/>
    <w:rsid w:val="00A0305E"/>
    <w:rsid w:val="00A03B00"/>
    <w:rsid w:val="00A05BF5"/>
    <w:rsid w:val="00A13EDA"/>
    <w:rsid w:val="00A21D1F"/>
    <w:rsid w:val="00A22BC8"/>
    <w:rsid w:val="00A22CB3"/>
    <w:rsid w:val="00A26735"/>
    <w:rsid w:val="00A3113A"/>
    <w:rsid w:val="00A3136B"/>
    <w:rsid w:val="00A320E5"/>
    <w:rsid w:val="00A325AC"/>
    <w:rsid w:val="00A33664"/>
    <w:rsid w:val="00A34514"/>
    <w:rsid w:val="00A358B3"/>
    <w:rsid w:val="00A37F3D"/>
    <w:rsid w:val="00A40757"/>
    <w:rsid w:val="00A4118C"/>
    <w:rsid w:val="00A43E1A"/>
    <w:rsid w:val="00A440DF"/>
    <w:rsid w:val="00A46078"/>
    <w:rsid w:val="00A4636B"/>
    <w:rsid w:val="00A465FF"/>
    <w:rsid w:val="00A5087F"/>
    <w:rsid w:val="00A525B5"/>
    <w:rsid w:val="00A54ECC"/>
    <w:rsid w:val="00A61A28"/>
    <w:rsid w:val="00A61DDC"/>
    <w:rsid w:val="00A6239E"/>
    <w:rsid w:val="00A62B5F"/>
    <w:rsid w:val="00A65160"/>
    <w:rsid w:val="00A66F7D"/>
    <w:rsid w:val="00A67C75"/>
    <w:rsid w:val="00A70566"/>
    <w:rsid w:val="00A70825"/>
    <w:rsid w:val="00A72A85"/>
    <w:rsid w:val="00A730C1"/>
    <w:rsid w:val="00A73ACA"/>
    <w:rsid w:val="00A75C9A"/>
    <w:rsid w:val="00A779CD"/>
    <w:rsid w:val="00A77A13"/>
    <w:rsid w:val="00A77B31"/>
    <w:rsid w:val="00A82219"/>
    <w:rsid w:val="00A83246"/>
    <w:rsid w:val="00A849EA"/>
    <w:rsid w:val="00A85A0B"/>
    <w:rsid w:val="00A8687C"/>
    <w:rsid w:val="00A87FB9"/>
    <w:rsid w:val="00A91989"/>
    <w:rsid w:val="00A93876"/>
    <w:rsid w:val="00A94EBB"/>
    <w:rsid w:val="00A94F65"/>
    <w:rsid w:val="00A960FD"/>
    <w:rsid w:val="00AA35EC"/>
    <w:rsid w:val="00AA39ED"/>
    <w:rsid w:val="00AA623C"/>
    <w:rsid w:val="00AA6327"/>
    <w:rsid w:val="00AB1CF2"/>
    <w:rsid w:val="00AB2023"/>
    <w:rsid w:val="00AB26F4"/>
    <w:rsid w:val="00AB4784"/>
    <w:rsid w:val="00AB56C2"/>
    <w:rsid w:val="00AB6BA5"/>
    <w:rsid w:val="00AC0CA4"/>
    <w:rsid w:val="00AC27C1"/>
    <w:rsid w:val="00AC369D"/>
    <w:rsid w:val="00AC4578"/>
    <w:rsid w:val="00AC5C3B"/>
    <w:rsid w:val="00AC68F0"/>
    <w:rsid w:val="00AD3BB4"/>
    <w:rsid w:val="00AD5B90"/>
    <w:rsid w:val="00AD7545"/>
    <w:rsid w:val="00AD7A86"/>
    <w:rsid w:val="00AE2037"/>
    <w:rsid w:val="00AE4564"/>
    <w:rsid w:val="00AE4A8C"/>
    <w:rsid w:val="00AE4CD1"/>
    <w:rsid w:val="00AE5028"/>
    <w:rsid w:val="00AE5740"/>
    <w:rsid w:val="00AF2902"/>
    <w:rsid w:val="00AF43B3"/>
    <w:rsid w:val="00AF684D"/>
    <w:rsid w:val="00AF68F4"/>
    <w:rsid w:val="00AF7D78"/>
    <w:rsid w:val="00B005FC"/>
    <w:rsid w:val="00B0196F"/>
    <w:rsid w:val="00B01F22"/>
    <w:rsid w:val="00B03958"/>
    <w:rsid w:val="00B05925"/>
    <w:rsid w:val="00B10026"/>
    <w:rsid w:val="00B1077E"/>
    <w:rsid w:val="00B12E1D"/>
    <w:rsid w:val="00B12EB9"/>
    <w:rsid w:val="00B16AB5"/>
    <w:rsid w:val="00B20B91"/>
    <w:rsid w:val="00B21375"/>
    <w:rsid w:val="00B22B3B"/>
    <w:rsid w:val="00B22DA5"/>
    <w:rsid w:val="00B230CD"/>
    <w:rsid w:val="00B23BAD"/>
    <w:rsid w:val="00B2435E"/>
    <w:rsid w:val="00B265C5"/>
    <w:rsid w:val="00B26695"/>
    <w:rsid w:val="00B30037"/>
    <w:rsid w:val="00B358D3"/>
    <w:rsid w:val="00B36743"/>
    <w:rsid w:val="00B40C18"/>
    <w:rsid w:val="00B422DB"/>
    <w:rsid w:val="00B45C6F"/>
    <w:rsid w:val="00B47031"/>
    <w:rsid w:val="00B501AF"/>
    <w:rsid w:val="00B51800"/>
    <w:rsid w:val="00B5279F"/>
    <w:rsid w:val="00B52AB2"/>
    <w:rsid w:val="00B54EC7"/>
    <w:rsid w:val="00B552D8"/>
    <w:rsid w:val="00B55D33"/>
    <w:rsid w:val="00B56000"/>
    <w:rsid w:val="00B56541"/>
    <w:rsid w:val="00B565FC"/>
    <w:rsid w:val="00B56EC8"/>
    <w:rsid w:val="00B572A8"/>
    <w:rsid w:val="00B60142"/>
    <w:rsid w:val="00B60203"/>
    <w:rsid w:val="00B62908"/>
    <w:rsid w:val="00B6420A"/>
    <w:rsid w:val="00B6440D"/>
    <w:rsid w:val="00B65D81"/>
    <w:rsid w:val="00B660C8"/>
    <w:rsid w:val="00B70610"/>
    <w:rsid w:val="00B71B40"/>
    <w:rsid w:val="00B729BB"/>
    <w:rsid w:val="00B735CE"/>
    <w:rsid w:val="00B739DA"/>
    <w:rsid w:val="00B739F8"/>
    <w:rsid w:val="00B74C7D"/>
    <w:rsid w:val="00B74DD7"/>
    <w:rsid w:val="00B75327"/>
    <w:rsid w:val="00B75DEA"/>
    <w:rsid w:val="00B77FFE"/>
    <w:rsid w:val="00B803D1"/>
    <w:rsid w:val="00B81730"/>
    <w:rsid w:val="00B8190F"/>
    <w:rsid w:val="00B81991"/>
    <w:rsid w:val="00B82201"/>
    <w:rsid w:val="00B83EEF"/>
    <w:rsid w:val="00B8465A"/>
    <w:rsid w:val="00B849EF"/>
    <w:rsid w:val="00B8737B"/>
    <w:rsid w:val="00B93B04"/>
    <w:rsid w:val="00B96562"/>
    <w:rsid w:val="00B966AD"/>
    <w:rsid w:val="00B9785C"/>
    <w:rsid w:val="00BA09FD"/>
    <w:rsid w:val="00BA14A7"/>
    <w:rsid w:val="00BA36A4"/>
    <w:rsid w:val="00BA37F6"/>
    <w:rsid w:val="00BA4091"/>
    <w:rsid w:val="00BA4967"/>
    <w:rsid w:val="00BA68D0"/>
    <w:rsid w:val="00BA6986"/>
    <w:rsid w:val="00BA7315"/>
    <w:rsid w:val="00BA7B14"/>
    <w:rsid w:val="00BB1D7E"/>
    <w:rsid w:val="00BB1F76"/>
    <w:rsid w:val="00BB254E"/>
    <w:rsid w:val="00BC181A"/>
    <w:rsid w:val="00BC2D1F"/>
    <w:rsid w:val="00BC53FA"/>
    <w:rsid w:val="00BC576B"/>
    <w:rsid w:val="00BC7B94"/>
    <w:rsid w:val="00BD1DA5"/>
    <w:rsid w:val="00BD272C"/>
    <w:rsid w:val="00BD5941"/>
    <w:rsid w:val="00BD5B21"/>
    <w:rsid w:val="00BD72D3"/>
    <w:rsid w:val="00BE35B6"/>
    <w:rsid w:val="00BE5EDE"/>
    <w:rsid w:val="00BF31F2"/>
    <w:rsid w:val="00BF5824"/>
    <w:rsid w:val="00BF5938"/>
    <w:rsid w:val="00C0351E"/>
    <w:rsid w:val="00C04678"/>
    <w:rsid w:val="00C04D7E"/>
    <w:rsid w:val="00C04DFB"/>
    <w:rsid w:val="00C053BC"/>
    <w:rsid w:val="00C06387"/>
    <w:rsid w:val="00C06E57"/>
    <w:rsid w:val="00C10F47"/>
    <w:rsid w:val="00C11544"/>
    <w:rsid w:val="00C136D7"/>
    <w:rsid w:val="00C215BA"/>
    <w:rsid w:val="00C21F85"/>
    <w:rsid w:val="00C22148"/>
    <w:rsid w:val="00C2275B"/>
    <w:rsid w:val="00C253B5"/>
    <w:rsid w:val="00C31803"/>
    <w:rsid w:val="00C32632"/>
    <w:rsid w:val="00C32753"/>
    <w:rsid w:val="00C3460A"/>
    <w:rsid w:val="00C346D7"/>
    <w:rsid w:val="00C3553A"/>
    <w:rsid w:val="00C37803"/>
    <w:rsid w:val="00C41C5A"/>
    <w:rsid w:val="00C43026"/>
    <w:rsid w:val="00C438C7"/>
    <w:rsid w:val="00C464A3"/>
    <w:rsid w:val="00C478C1"/>
    <w:rsid w:val="00C54A13"/>
    <w:rsid w:val="00C553FA"/>
    <w:rsid w:val="00C55BF5"/>
    <w:rsid w:val="00C56185"/>
    <w:rsid w:val="00C563CB"/>
    <w:rsid w:val="00C60E72"/>
    <w:rsid w:val="00C61068"/>
    <w:rsid w:val="00C63047"/>
    <w:rsid w:val="00C64706"/>
    <w:rsid w:val="00C6737E"/>
    <w:rsid w:val="00C67D2F"/>
    <w:rsid w:val="00C7126C"/>
    <w:rsid w:val="00C72D1E"/>
    <w:rsid w:val="00C74AC9"/>
    <w:rsid w:val="00C74F84"/>
    <w:rsid w:val="00C7688C"/>
    <w:rsid w:val="00C82B98"/>
    <w:rsid w:val="00C84FF4"/>
    <w:rsid w:val="00C85E1D"/>
    <w:rsid w:val="00C905CB"/>
    <w:rsid w:val="00C90C71"/>
    <w:rsid w:val="00C91CDE"/>
    <w:rsid w:val="00C92223"/>
    <w:rsid w:val="00C92793"/>
    <w:rsid w:val="00C93C35"/>
    <w:rsid w:val="00C94CCC"/>
    <w:rsid w:val="00C9515B"/>
    <w:rsid w:val="00C95B70"/>
    <w:rsid w:val="00CA298A"/>
    <w:rsid w:val="00CA2A92"/>
    <w:rsid w:val="00CA5959"/>
    <w:rsid w:val="00CA5A23"/>
    <w:rsid w:val="00CA7496"/>
    <w:rsid w:val="00CA77A7"/>
    <w:rsid w:val="00CA79DF"/>
    <w:rsid w:val="00CB1811"/>
    <w:rsid w:val="00CB5A38"/>
    <w:rsid w:val="00CC1781"/>
    <w:rsid w:val="00CC1AC2"/>
    <w:rsid w:val="00CC25DA"/>
    <w:rsid w:val="00CC2786"/>
    <w:rsid w:val="00CC2BAD"/>
    <w:rsid w:val="00CC3172"/>
    <w:rsid w:val="00CC48DA"/>
    <w:rsid w:val="00CD13F6"/>
    <w:rsid w:val="00CD1559"/>
    <w:rsid w:val="00CD16D7"/>
    <w:rsid w:val="00CD1857"/>
    <w:rsid w:val="00CD4310"/>
    <w:rsid w:val="00CD4ACA"/>
    <w:rsid w:val="00CD4FAE"/>
    <w:rsid w:val="00CD6A80"/>
    <w:rsid w:val="00CE07CD"/>
    <w:rsid w:val="00CE0921"/>
    <w:rsid w:val="00CE1464"/>
    <w:rsid w:val="00CE36BD"/>
    <w:rsid w:val="00CE6487"/>
    <w:rsid w:val="00CE7C97"/>
    <w:rsid w:val="00CF2DF8"/>
    <w:rsid w:val="00CF59D0"/>
    <w:rsid w:val="00CF5D49"/>
    <w:rsid w:val="00CF77CC"/>
    <w:rsid w:val="00D004D1"/>
    <w:rsid w:val="00D011B2"/>
    <w:rsid w:val="00D01413"/>
    <w:rsid w:val="00D019F3"/>
    <w:rsid w:val="00D0359D"/>
    <w:rsid w:val="00D04052"/>
    <w:rsid w:val="00D042CC"/>
    <w:rsid w:val="00D04E34"/>
    <w:rsid w:val="00D06401"/>
    <w:rsid w:val="00D06BF6"/>
    <w:rsid w:val="00D0745D"/>
    <w:rsid w:val="00D10C3A"/>
    <w:rsid w:val="00D111AA"/>
    <w:rsid w:val="00D12786"/>
    <w:rsid w:val="00D129A1"/>
    <w:rsid w:val="00D145A7"/>
    <w:rsid w:val="00D14986"/>
    <w:rsid w:val="00D16733"/>
    <w:rsid w:val="00D16E69"/>
    <w:rsid w:val="00D17B1D"/>
    <w:rsid w:val="00D17FB9"/>
    <w:rsid w:val="00D2102F"/>
    <w:rsid w:val="00D23E63"/>
    <w:rsid w:val="00D24FAB"/>
    <w:rsid w:val="00D26C77"/>
    <w:rsid w:val="00D27F4D"/>
    <w:rsid w:val="00D322BF"/>
    <w:rsid w:val="00D338BE"/>
    <w:rsid w:val="00D3462F"/>
    <w:rsid w:val="00D36F60"/>
    <w:rsid w:val="00D37580"/>
    <w:rsid w:val="00D37F96"/>
    <w:rsid w:val="00D43068"/>
    <w:rsid w:val="00D46C8F"/>
    <w:rsid w:val="00D47684"/>
    <w:rsid w:val="00D51121"/>
    <w:rsid w:val="00D52DEA"/>
    <w:rsid w:val="00D542F2"/>
    <w:rsid w:val="00D5523C"/>
    <w:rsid w:val="00D6052E"/>
    <w:rsid w:val="00D6107F"/>
    <w:rsid w:val="00D61739"/>
    <w:rsid w:val="00D65613"/>
    <w:rsid w:val="00D657E9"/>
    <w:rsid w:val="00D6761C"/>
    <w:rsid w:val="00D67D6F"/>
    <w:rsid w:val="00D717A9"/>
    <w:rsid w:val="00D7182D"/>
    <w:rsid w:val="00D725B1"/>
    <w:rsid w:val="00D74518"/>
    <w:rsid w:val="00D74680"/>
    <w:rsid w:val="00D74749"/>
    <w:rsid w:val="00D751FF"/>
    <w:rsid w:val="00D76CAA"/>
    <w:rsid w:val="00D8141E"/>
    <w:rsid w:val="00D81CE1"/>
    <w:rsid w:val="00D81E1A"/>
    <w:rsid w:val="00D8215C"/>
    <w:rsid w:val="00D82F0D"/>
    <w:rsid w:val="00D8362C"/>
    <w:rsid w:val="00D838E7"/>
    <w:rsid w:val="00D83ADC"/>
    <w:rsid w:val="00D84A4D"/>
    <w:rsid w:val="00D90D2E"/>
    <w:rsid w:val="00D950BC"/>
    <w:rsid w:val="00D97AAA"/>
    <w:rsid w:val="00DA02E6"/>
    <w:rsid w:val="00DA3488"/>
    <w:rsid w:val="00DA5F6C"/>
    <w:rsid w:val="00DA644D"/>
    <w:rsid w:val="00DA7721"/>
    <w:rsid w:val="00DB0402"/>
    <w:rsid w:val="00DB1C6F"/>
    <w:rsid w:val="00DB447F"/>
    <w:rsid w:val="00DB63D5"/>
    <w:rsid w:val="00DB686D"/>
    <w:rsid w:val="00DB72DD"/>
    <w:rsid w:val="00DC2F0A"/>
    <w:rsid w:val="00DC2F3A"/>
    <w:rsid w:val="00DD03C6"/>
    <w:rsid w:val="00DD09CB"/>
    <w:rsid w:val="00DD2200"/>
    <w:rsid w:val="00DD34CB"/>
    <w:rsid w:val="00DD41A9"/>
    <w:rsid w:val="00DD6486"/>
    <w:rsid w:val="00DE0DC7"/>
    <w:rsid w:val="00DE2885"/>
    <w:rsid w:val="00DE2DA5"/>
    <w:rsid w:val="00DE2DC5"/>
    <w:rsid w:val="00DE4045"/>
    <w:rsid w:val="00DE50E4"/>
    <w:rsid w:val="00DF0289"/>
    <w:rsid w:val="00DF118F"/>
    <w:rsid w:val="00DF23DE"/>
    <w:rsid w:val="00DF261B"/>
    <w:rsid w:val="00E02407"/>
    <w:rsid w:val="00E02549"/>
    <w:rsid w:val="00E03F26"/>
    <w:rsid w:val="00E04893"/>
    <w:rsid w:val="00E05946"/>
    <w:rsid w:val="00E07762"/>
    <w:rsid w:val="00E1038E"/>
    <w:rsid w:val="00E10804"/>
    <w:rsid w:val="00E113C7"/>
    <w:rsid w:val="00E13028"/>
    <w:rsid w:val="00E138BC"/>
    <w:rsid w:val="00E153F4"/>
    <w:rsid w:val="00E15C3F"/>
    <w:rsid w:val="00E171CB"/>
    <w:rsid w:val="00E17F82"/>
    <w:rsid w:val="00E20345"/>
    <w:rsid w:val="00E21AE3"/>
    <w:rsid w:val="00E21C53"/>
    <w:rsid w:val="00E22229"/>
    <w:rsid w:val="00E2280B"/>
    <w:rsid w:val="00E262CC"/>
    <w:rsid w:val="00E2671F"/>
    <w:rsid w:val="00E30D66"/>
    <w:rsid w:val="00E3183D"/>
    <w:rsid w:val="00E3483E"/>
    <w:rsid w:val="00E3530A"/>
    <w:rsid w:val="00E361EB"/>
    <w:rsid w:val="00E429BB"/>
    <w:rsid w:val="00E42C65"/>
    <w:rsid w:val="00E517AE"/>
    <w:rsid w:val="00E5278C"/>
    <w:rsid w:val="00E52A7D"/>
    <w:rsid w:val="00E54DB2"/>
    <w:rsid w:val="00E60DD0"/>
    <w:rsid w:val="00E61F75"/>
    <w:rsid w:val="00E63102"/>
    <w:rsid w:val="00E637FE"/>
    <w:rsid w:val="00E658BA"/>
    <w:rsid w:val="00E67FF7"/>
    <w:rsid w:val="00E706BA"/>
    <w:rsid w:val="00E710B0"/>
    <w:rsid w:val="00E714A0"/>
    <w:rsid w:val="00E7372E"/>
    <w:rsid w:val="00E743F5"/>
    <w:rsid w:val="00E74915"/>
    <w:rsid w:val="00E75217"/>
    <w:rsid w:val="00E7745B"/>
    <w:rsid w:val="00E80D40"/>
    <w:rsid w:val="00E82624"/>
    <w:rsid w:val="00E8632C"/>
    <w:rsid w:val="00E9060B"/>
    <w:rsid w:val="00E9067C"/>
    <w:rsid w:val="00E937F5"/>
    <w:rsid w:val="00E93894"/>
    <w:rsid w:val="00E95E50"/>
    <w:rsid w:val="00E96DE1"/>
    <w:rsid w:val="00EA12DC"/>
    <w:rsid w:val="00EA20D5"/>
    <w:rsid w:val="00EA2281"/>
    <w:rsid w:val="00EA2DB4"/>
    <w:rsid w:val="00EA40CF"/>
    <w:rsid w:val="00EB2743"/>
    <w:rsid w:val="00EB51DC"/>
    <w:rsid w:val="00EB6073"/>
    <w:rsid w:val="00EC0D46"/>
    <w:rsid w:val="00EC0EE9"/>
    <w:rsid w:val="00EC3384"/>
    <w:rsid w:val="00EC4AC1"/>
    <w:rsid w:val="00EC4B86"/>
    <w:rsid w:val="00EC7E83"/>
    <w:rsid w:val="00EC7FC4"/>
    <w:rsid w:val="00ED092D"/>
    <w:rsid w:val="00ED1544"/>
    <w:rsid w:val="00ED4819"/>
    <w:rsid w:val="00ED4E54"/>
    <w:rsid w:val="00ED548C"/>
    <w:rsid w:val="00ED58B9"/>
    <w:rsid w:val="00ED6DC9"/>
    <w:rsid w:val="00EE0366"/>
    <w:rsid w:val="00EE0B7F"/>
    <w:rsid w:val="00EE1437"/>
    <w:rsid w:val="00EE147F"/>
    <w:rsid w:val="00EE2C37"/>
    <w:rsid w:val="00EE602A"/>
    <w:rsid w:val="00EE72F3"/>
    <w:rsid w:val="00EE733E"/>
    <w:rsid w:val="00EE74D4"/>
    <w:rsid w:val="00EF47A2"/>
    <w:rsid w:val="00EF6338"/>
    <w:rsid w:val="00EF7077"/>
    <w:rsid w:val="00EF75BD"/>
    <w:rsid w:val="00F00D2F"/>
    <w:rsid w:val="00F01301"/>
    <w:rsid w:val="00F017C9"/>
    <w:rsid w:val="00F01BA5"/>
    <w:rsid w:val="00F02656"/>
    <w:rsid w:val="00F036AC"/>
    <w:rsid w:val="00F0600D"/>
    <w:rsid w:val="00F06227"/>
    <w:rsid w:val="00F101D9"/>
    <w:rsid w:val="00F10902"/>
    <w:rsid w:val="00F10E6E"/>
    <w:rsid w:val="00F113A2"/>
    <w:rsid w:val="00F11545"/>
    <w:rsid w:val="00F115DB"/>
    <w:rsid w:val="00F12209"/>
    <w:rsid w:val="00F12CB0"/>
    <w:rsid w:val="00F1370E"/>
    <w:rsid w:val="00F150E5"/>
    <w:rsid w:val="00F16336"/>
    <w:rsid w:val="00F1696C"/>
    <w:rsid w:val="00F22C77"/>
    <w:rsid w:val="00F23309"/>
    <w:rsid w:val="00F237E8"/>
    <w:rsid w:val="00F246D5"/>
    <w:rsid w:val="00F2528B"/>
    <w:rsid w:val="00F257F6"/>
    <w:rsid w:val="00F25B69"/>
    <w:rsid w:val="00F27834"/>
    <w:rsid w:val="00F3017E"/>
    <w:rsid w:val="00F3079F"/>
    <w:rsid w:val="00F30BD1"/>
    <w:rsid w:val="00F30EED"/>
    <w:rsid w:val="00F33196"/>
    <w:rsid w:val="00F33ED7"/>
    <w:rsid w:val="00F340E9"/>
    <w:rsid w:val="00F351D0"/>
    <w:rsid w:val="00F36678"/>
    <w:rsid w:val="00F41BC4"/>
    <w:rsid w:val="00F41F5F"/>
    <w:rsid w:val="00F42209"/>
    <w:rsid w:val="00F4233C"/>
    <w:rsid w:val="00F423ED"/>
    <w:rsid w:val="00F43E70"/>
    <w:rsid w:val="00F454BD"/>
    <w:rsid w:val="00F45E61"/>
    <w:rsid w:val="00F4676C"/>
    <w:rsid w:val="00F50465"/>
    <w:rsid w:val="00F521D4"/>
    <w:rsid w:val="00F52D89"/>
    <w:rsid w:val="00F530D0"/>
    <w:rsid w:val="00F54670"/>
    <w:rsid w:val="00F6274D"/>
    <w:rsid w:val="00F62836"/>
    <w:rsid w:val="00F645C8"/>
    <w:rsid w:val="00F64C95"/>
    <w:rsid w:val="00F66721"/>
    <w:rsid w:val="00F668EC"/>
    <w:rsid w:val="00F74649"/>
    <w:rsid w:val="00F75DB0"/>
    <w:rsid w:val="00F7684D"/>
    <w:rsid w:val="00F77F65"/>
    <w:rsid w:val="00F802CF"/>
    <w:rsid w:val="00F8376D"/>
    <w:rsid w:val="00F83EAB"/>
    <w:rsid w:val="00F9027C"/>
    <w:rsid w:val="00F9212A"/>
    <w:rsid w:val="00F9222C"/>
    <w:rsid w:val="00F936E0"/>
    <w:rsid w:val="00F94F90"/>
    <w:rsid w:val="00F96E39"/>
    <w:rsid w:val="00FA378F"/>
    <w:rsid w:val="00FA3AE6"/>
    <w:rsid w:val="00FA3B22"/>
    <w:rsid w:val="00FA3BE0"/>
    <w:rsid w:val="00FA61A4"/>
    <w:rsid w:val="00FA6FF5"/>
    <w:rsid w:val="00FB07D3"/>
    <w:rsid w:val="00FB0CBF"/>
    <w:rsid w:val="00FB2799"/>
    <w:rsid w:val="00FB30D4"/>
    <w:rsid w:val="00FB4B4C"/>
    <w:rsid w:val="00FB610E"/>
    <w:rsid w:val="00FB7644"/>
    <w:rsid w:val="00FC19A0"/>
    <w:rsid w:val="00FC2EFB"/>
    <w:rsid w:val="00FC3422"/>
    <w:rsid w:val="00FC353B"/>
    <w:rsid w:val="00FC40DC"/>
    <w:rsid w:val="00FC618F"/>
    <w:rsid w:val="00FC7156"/>
    <w:rsid w:val="00FD1780"/>
    <w:rsid w:val="00FD1CD9"/>
    <w:rsid w:val="00FD21AE"/>
    <w:rsid w:val="00FD23B9"/>
    <w:rsid w:val="00FD2581"/>
    <w:rsid w:val="00FD2B8C"/>
    <w:rsid w:val="00FD4CA8"/>
    <w:rsid w:val="00FD4E1C"/>
    <w:rsid w:val="00FD4ECE"/>
    <w:rsid w:val="00FD5335"/>
    <w:rsid w:val="00FD6CF9"/>
    <w:rsid w:val="00FD7880"/>
    <w:rsid w:val="00FE103E"/>
    <w:rsid w:val="00FE138A"/>
    <w:rsid w:val="00FE3CA8"/>
    <w:rsid w:val="00FE4BA2"/>
    <w:rsid w:val="00FE5374"/>
    <w:rsid w:val="00FE5B09"/>
    <w:rsid w:val="00FE5C3D"/>
    <w:rsid w:val="00FE6843"/>
    <w:rsid w:val="00FE74ED"/>
    <w:rsid w:val="00FE7CF6"/>
    <w:rsid w:val="00FF224F"/>
    <w:rsid w:val="00FF3680"/>
    <w:rsid w:val="00FF6F24"/>
    <w:rsid w:val="00FF7BE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19808"/>
  <w15:docId w15:val="{DF97E0C3-A7B7-4C44-9180-63E1B7B3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1EB"/>
    <w:pPr>
      <w:spacing w:after="200" w:line="276" w:lineRule="auto"/>
    </w:pPr>
    <w:rPr>
      <w:rFonts w:ascii="Times New Roman" w:eastAsia="Calibri" w:hAnsi="Times New Roman" w:cs="Times New Roman"/>
      <w:sz w:val="28"/>
    </w:rPr>
  </w:style>
  <w:style w:type="paragraph" w:styleId="1">
    <w:name w:val="heading 1"/>
    <w:basedOn w:val="a"/>
    <w:next w:val="a"/>
    <w:link w:val="10"/>
    <w:uiPriority w:val="9"/>
    <w:qFormat/>
    <w:rsid w:val="002F5364"/>
    <w:pPr>
      <w:keepNext/>
      <w:keepLines/>
      <w:numPr>
        <w:numId w:val="24"/>
      </w:numPr>
      <w:spacing w:before="480" w:after="0" w:line="240" w:lineRule="auto"/>
      <w:outlineLvl w:val="0"/>
    </w:pPr>
    <w:rPr>
      <w:rFonts w:eastAsia="Times New Roman"/>
      <w:b/>
      <w:bCs/>
      <w:szCs w:val="28"/>
      <w:lang w:eastAsia="ru-RU"/>
    </w:rPr>
  </w:style>
  <w:style w:type="paragraph" w:styleId="2">
    <w:name w:val="heading 2"/>
    <w:basedOn w:val="a"/>
    <w:link w:val="21"/>
    <w:autoRedefine/>
    <w:uiPriority w:val="9"/>
    <w:qFormat/>
    <w:rsid w:val="00CE6487"/>
    <w:pPr>
      <w:numPr>
        <w:numId w:val="25"/>
      </w:numPr>
      <w:spacing w:before="100" w:beforeAutospacing="1" w:after="100" w:afterAutospacing="1" w:line="240" w:lineRule="auto"/>
      <w:ind w:left="0" w:firstLine="284"/>
      <w:jc w:val="both"/>
      <w:outlineLvl w:val="1"/>
    </w:pPr>
    <w:rPr>
      <w:rFonts w:eastAsia="Times New Roman"/>
      <w:bCs/>
      <w:szCs w:val="36"/>
      <w:lang w:eastAsia="x-none"/>
    </w:rPr>
  </w:style>
  <w:style w:type="paragraph" w:styleId="3">
    <w:name w:val="heading 3"/>
    <w:basedOn w:val="a"/>
    <w:next w:val="a"/>
    <w:link w:val="30"/>
    <w:uiPriority w:val="9"/>
    <w:semiHidden/>
    <w:unhideWhenUsed/>
    <w:qFormat/>
    <w:rsid w:val="00381DAD"/>
    <w:pPr>
      <w:keepNext/>
      <w:numPr>
        <w:ilvl w:val="2"/>
        <w:numId w:val="24"/>
      </w:numPr>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2427A8"/>
    <w:pPr>
      <w:keepNext/>
      <w:keepLines/>
      <w:numPr>
        <w:ilvl w:val="3"/>
        <w:numId w:val="2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F5364"/>
    <w:pPr>
      <w:keepNext/>
      <w:keepLines/>
      <w:numPr>
        <w:ilvl w:val="4"/>
        <w:numId w:val="24"/>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2F5364"/>
    <w:pPr>
      <w:keepNext/>
      <w:keepLines/>
      <w:numPr>
        <w:ilvl w:val="5"/>
        <w:numId w:val="24"/>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2F5364"/>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F5364"/>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F5364"/>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364"/>
    <w:rPr>
      <w:rFonts w:ascii="Times New Roman" w:eastAsia="Times New Roman" w:hAnsi="Times New Roman" w:cs="Times New Roman"/>
      <w:b/>
      <w:bCs/>
      <w:sz w:val="28"/>
      <w:szCs w:val="28"/>
      <w:lang w:val="en-GB" w:eastAsia="ru-RU"/>
    </w:rPr>
  </w:style>
  <w:style w:type="character" w:customStyle="1" w:styleId="21">
    <w:name w:val="Заголовок 2 Знак"/>
    <w:basedOn w:val="a0"/>
    <w:link w:val="2"/>
    <w:uiPriority w:val="9"/>
    <w:rsid w:val="00CE6487"/>
    <w:rPr>
      <w:rFonts w:ascii="Times New Roman" w:eastAsia="Times New Roman" w:hAnsi="Times New Roman" w:cs="Times New Roman"/>
      <w:bCs/>
      <w:sz w:val="28"/>
      <w:szCs w:val="36"/>
      <w:lang w:val="en-GB" w:eastAsia="x-none"/>
    </w:rPr>
  </w:style>
  <w:style w:type="character" w:customStyle="1" w:styleId="30">
    <w:name w:val="Заголовок 3 Знак"/>
    <w:basedOn w:val="a0"/>
    <w:link w:val="3"/>
    <w:uiPriority w:val="9"/>
    <w:semiHidden/>
    <w:rsid w:val="00381DAD"/>
    <w:rPr>
      <w:rFonts w:ascii="Cambria" w:eastAsia="Times New Roman" w:hAnsi="Cambria" w:cs="Times New Roman"/>
      <w:b/>
      <w:bCs/>
      <w:sz w:val="26"/>
      <w:szCs w:val="26"/>
      <w:lang w:val="en-GB"/>
    </w:rPr>
  </w:style>
  <w:style w:type="numbering" w:customStyle="1" w:styleId="11">
    <w:name w:val="Нет списка1"/>
    <w:next w:val="a2"/>
    <w:uiPriority w:val="99"/>
    <w:semiHidden/>
    <w:unhideWhenUsed/>
    <w:rsid w:val="00381DAD"/>
  </w:style>
  <w:style w:type="character" w:customStyle="1" w:styleId="apple-style-span">
    <w:name w:val="apple-style-span"/>
    <w:basedOn w:val="a0"/>
    <w:rsid w:val="00381DAD"/>
  </w:style>
  <w:style w:type="paragraph" w:styleId="a3">
    <w:name w:val="Normal (Web)"/>
    <w:basedOn w:val="a"/>
    <w:uiPriority w:val="99"/>
    <w:unhideWhenUsed/>
    <w:rsid w:val="00381DAD"/>
    <w:pPr>
      <w:spacing w:before="100" w:beforeAutospacing="1" w:after="100" w:afterAutospacing="1" w:line="240" w:lineRule="auto"/>
    </w:pPr>
    <w:rPr>
      <w:rFonts w:eastAsia="Times New Roman"/>
      <w:sz w:val="24"/>
      <w:szCs w:val="24"/>
      <w:lang w:eastAsia="ru-RU"/>
    </w:rPr>
  </w:style>
  <w:style w:type="character" w:styleId="a4">
    <w:name w:val="Strong"/>
    <w:uiPriority w:val="22"/>
    <w:qFormat/>
    <w:rsid w:val="00381DAD"/>
    <w:rPr>
      <w:b/>
      <w:bCs/>
    </w:rPr>
  </w:style>
  <w:style w:type="character" w:styleId="a5">
    <w:name w:val="Hyperlink"/>
    <w:uiPriority w:val="99"/>
    <w:unhideWhenUsed/>
    <w:rsid w:val="00381DAD"/>
    <w:rPr>
      <w:color w:val="0000FF"/>
      <w:u w:val="single"/>
    </w:rPr>
  </w:style>
  <w:style w:type="character" w:styleId="a6">
    <w:name w:val="FollowedHyperlink"/>
    <w:uiPriority w:val="99"/>
    <w:semiHidden/>
    <w:unhideWhenUsed/>
    <w:rsid w:val="00381DAD"/>
    <w:rPr>
      <w:color w:val="800080"/>
      <w:u w:val="single"/>
    </w:rPr>
  </w:style>
  <w:style w:type="character" w:customStyle="1" w:styleId="apple-converted-space">
    <w:name w:val="apple-converted-space"/>
    <w:basedOn w:val="a0"/>
    <w:rsid w:val="00381DAD"/>
  </w:style>
  <w:style w:type="character" w:styleId="a7">
    <w:name w:val="Emphasis"/>
    <w:uiPriority w:val="20"/>
    <w:qFormat/>
    <w:rsid w:val="00381DAD"/>
    <w:rPr>
      <w:i/>
      <w:iCs/>
    </w:rPr>
  </w:style>
  <w:style w:type="paragraph" w:styleId="a8">
    <w:name w:val="Balloon Text"/>
    <w:basedOn w:val="a"/>
    <w:link w:val="a9"/>
    <w:uiPriority w:val="99"/>
    <w:semiHidden/>
    <w:unhideWhenUsed/>
    <w:rsid w:val="00381DAD"/>
    <w:pPr>
      <w:spacing w:after="0" w:line="240" w:lineRule="auto"/>
    </w:pPr>
    <w:rPr>
      <w:rFonts w:ascii="Tahoma" w:hAnsi="Tahoma"/>
      <w:sz w:val="16"/>
      <w:szCs w:val="16"/>
      <w:lang w:eastAsia="x-none"/>
    </w:rPr>
  </w:style>
  <w:style w:type="character" w:customStyle="1" w:styleId="a9">
    <w:name w:val="Текст выноски Знак"/>
    <w:basedOn w:val="a0"/>
    <w:link w:val="a8"/>
    <w:uiPriority w:val="99"/>
    <w:semiHidden/>
    <w:rsid w:val="00381DAD"/>
    <w:rPr>
      <w:rFonts w:ascii="Tahoma" w:eastAsia="Calibri" w:hAnsi="Tahoma" w:cs="Times New Roman"/>
      <w:sz w:val="16"/>
      <w:szCs w:val="16"/>
      <w:lang w:val="en-GB" w:eastAsia="x-none"/>
    </w:rPr>
  </w:style>
  <w:style w:type="character" w:styleId="aa">
    <w:name w:val="annotation reference"/>
    <w:uiPriority w:val="99"/>
    <w:semiHidden/>
    <w:unhideWhenUsed/>
    <w:rsid w:val="00381DAD"/>
    <w:rPr>
      <w:sz w:val="16"/>
      <w:szCs w:val="16"/>
    </w:rPr>
  </w:style>
  <w:style w:type="paragraph" w:styleId="ab">
    <w:name w:val="annotation text"/>
    <w:basedOn w:val="a"/>
    <w:link w:val="ac"/>
    <w:uiPriority w:val="99"/>
    <w:semiHidden/>
    <w:unhideWhenUsed/>
    <w:rsid w:val="00381DAD"/>
    <w:pPr>
      <w:spacing w:line="240" w:lineRule="auto"/>
    </w:pPr>
    <w:rPr>
      <w:sz w:val="20"/>
      <w:szCs w:val="20"/>
      <w:lang w:eastAsia="x-none"/>
    </w:rPr>
  </w:style>
  <w:style w:type="character" w:customStyle="1" w:styleId="ac">
    <w:name w:val="Текст примечания Знак"/>
    <w:basedOn w:val="a0"/>
    <w:link w:val="ab"/>
    <w:uiPriority w:val="99"/>
    <w:semiHidden/>
    <w:rsid w:val="00381DAD"/>
    <w:rPr>
      <w:rFonts w:ascii="Calibri" w:eastAsia="Calibri" w:hAnsi="Calibri" w:cs="Times New Roman"/>
      <w:sz w:val="20"/>
      <w:szCs w:val="20"/>
      <w:lang w:val="en-GB" w:eastAsia="x-none"/>
    </w:rPr>
  </w:style>
  <w:style w:type="paragraph" w:styleId="ad">
    <w:name w:val="annotation subject"/>
    <w:basedOn w:val="ab"/>
    <w:next w:val="ab"/>
    <w:link w:val="ae"/>
    <w:uiPriority w:val="99"/>
    <w:semiHidden/>
    <w:unhideWhenUsed/>
    <w:rsid w:val="00381DAD"/>
    <w:rPr>
      <w:b/>
      <w:bCs/>
    </w:rPr>
  </w:style>
  <w:style w:type="character" w:customStyle="1" w:styleId="ae">
    <w:name w:val="Тема примечания Знак"/>
    <w:basedOn w:val="ac"/>
    <w:link w:val="ad"/>
    <w:uiPriority w:val="99"/>
    <w:semiHidden/>
    <w:rsid w:val="00381DAD"/>
    <w:rPr>
      <w:rFonts w:ascii="Calibri" w:eastAsia="Calibri" w:hAnsi="Calibri" w:cs="Times New Roman"/>
      <w:b/>
      <w:bCs/>
      <w:sz w:val="20"/>
      <w:szCs w:val="20"/>
      <w:lang w:val="en-GB" w:eastAsia="x-none"/>
    </w:rPr>
  </w:style>
  <w:style w:type="character" w:customStyle="1" w:styleId="s1">
    <w:name w:val="s1"/>
    <w:rsid w:val="00381DAD"/>
    <w:rPr>
      <w:rFonts w:ascii="Times New Roman" w:hAnsi="Times New Roman" w:cs="Times New Roman" w:hint="default"/>
      <w:b/>
      <w:bCs/>
      <w:i w:val="0"/>
      <w:iCs w:val="0"/>
      <w:strike w:val="0"/>
      <w:dstrike w:val="0"/>
      <w:color w:val="000000"/>
      <w:sz w:val="20"/>
      <w:szCs w:val="20"/>
      <w:u w:val="none"/>
      <w:effect w:val="none"/>
    </w:rPr>
  </w:style>
  <w:style w:type="table" w:styleId="af">
    <w:name w:val="Table Grid"/>
    <w:basedOn w:val="a1"/>
    <w:uiPriority w:val="59"/>
    <w:rsid w:val="00381D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381DAD"/>
  </w:style>
  <w:style w:type="paragraph" w:styleId="af0">
    <w:name w:val="List Paragraph"/>
    <w:basedOn w:val="a"/>
    <w:link w:val="af1"/>
    <w:uiPriority w:val="34"/>
    <w:qFormat/>
    <w:rsid w:val="00381DAD"/>
    <w:pPr>
      <w:ind w:left="720"/>
      <w:contextualSpacing/>
    </w:pPr>
  </w:style>
  <w:style w:type="character" w:customStyle="1" w:styleId="s0">
    <w:name w:val="s0"/>
    <w:rsid w:val="00381DAD"/>
    <w:rPr>
      <w:rFonts w:ascii="Times New Roman" w:hAnsi="Times New Roman" w:cs="Times New Roman" w:hint="default"/>
      <w:b w:val="0"/>
      <w:bCs w:val="0"/>
      <w:i w:val="0"/>
      <w:iCs w:val="0"/>
      <w:caps w:val="0"/>
      <w:smallCaps w:val="0"/>
      <w:strike w:val="0"/>
      <w:dstrike w:val="0"/>
      <w:color w:val="000000"/>
      <w:sz w:val="28"/>
      <w:szCs w:val="28"/>
      <w:u w:val="none"/>
      <w:effect w:val="none"/>
    </w:rPr>
  </w:style>
  <w:style w:type="paragraph" w:styleId="af2">
    <w:name w:val="No Spacing"/>
    <w:uiPriority w:val="1"/>
    <w:qFormat/>
    <w:rsid w:val="00381DAD"/>
    <w:pPr>
      <w:spacing w:after="0" w:line="240" w:lineRule="auto"/>
    </w:pPr>
    <w:rPr>
      <w:rFonts w:ascii="Calibri" w:eastAsia="Times New Roman" w:hAnsi="Calibri" w:cs="Times New Roman"/>
      <w:lang w:eastAsia="ru-RU"/>
    </w:rPr>
  </w:style>
  <w:style w:type="paragraph" w:styleId="af3">
    <w:name w:val="header"/>
    <w:aliases w:val="h,Title Up"/>
    <w:basedOn w:val="a"/>
    <w:link w:val="af4"/>
    <w:unhideWhenUsed/>
    <w:rsid w:val="00381DAD"/>
    <w:pPr>
      <w:tabs>
        <w:tab w:val="center" w:pos="4677"/>
        <w:tab w:val="right" w:pos="9355"/>
      </w:tabs>
      <w:spacing w:after="0" w:line="240" w:lineRule="auto"/>
    </w:pPr>
  </w:style>
  <w:style w:type="character" w:customStyle="1" w:styleId="af4">
    <w:name w:val="Верхний колонтитул Знак"/>
    <w:aliases w:val="h Знак,Title Up Знак"/>
    <w:basedOn w:val="a0"/>
    <w:link w:val="af3"/>
    <w:rsid w:val="00381DAD"/>
    <w:rPr>
      <w:rFonts w:ascii="Calibri" w:eastAsia="Calibri" w:hAnsi="Calibri" w:cs="Times New Roman"/>
    </w:rPr>
  </w:style>
  <w:style w:type="paragraph" w:styleId="af5">
    <w:name w:val="footer"/>
    <w:basedOn w:val="a"/>
    <w:link w:val="af6"/>
    <w:uiPriority w:val="99"/>
    <w:unhideWhenUsed/>
    <w:rsid w:val="00381DA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81DAD"/>
    <w:rPr>
      <w:rFonts w:ascii="Calibri" w:eastAsia="Calibri" w:hAnsi="Calibri" w:cs="Times New Roman"/>
    </w:rPr>
  </w:style>
  <w:style w:type="paragraph" w:customStyle="1" w:styleId="text">
    <w:name w:val="text"/>
    <w:basedOn w:val="a"/>
    <w:rsid w:val="00381DAD"/>
    <w:pPr>
      <w:spacing w:before="100" w:beforeAutospacing="1" w:after="100" w:afterAutospacing="1" w:line="240" w:lineRule="auto"/>
    </w:pPr>
    <w:rPr>
      <w:rFonts w:eastAsia="Times New Roman"/>
      <w:sz w:val="24"/>
      <w:szCs w:val="24"/>
      <w:lang w:eastAsia="ru-RU"/>
    </w:rPr>
  </w:style>
  <w:style w:type="paragraph" w:customStyle="1" w:styleId="Default">
    <w:name w:val="Default"/>
    <w:rsid w:val="00381D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inition">
    <w:name w:val="definition"/>
    <w:basedOn w:val="a0"/>
    <w:rsid w:val="00381DAD"/>
  </w:style>
  <w:style w:type="character" w:customStyle="1" w:styleId="task">
    <w:name w:val="task"/>
    <w:basedOn w:val="a0"/>
    <w:rsid w:val="00381DAD"/>
  </w:style>
  <w:style w:type="table" w:customStyle="1" w:styleId="12">
    <w:name w:val="Сетка таблицы1"/>
    <w:basedOn w:val="a1"/>
    <w:next w:val="af"/>
    <w:uiPriority w:val="59"/>
    <w:rsid w:val="00381D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81D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Body Text"/>
    <w:aliases w:val=" Знак,Знак Знак,Знак Знак Знак Знак,Знак Знак Знак Знак Знак,Знак,Знак Знак Знак Знак Знак Знак,Зн,Знак Знак Знак Знак Знак Знак Знак Знак Знак Знак Знак Знак Знак Знак Знак Знак"/>
    <w:basedOn w:val="a"/>
    <w:link w:val="af8"/>
    <w:rsid w:val="00381DAD"/>
    <w:pPr>
      <w:spacing w:before="120" w:after="120" w:line="240" w:lineRule="auto"/>
      <w:jc w:val="both"/>
    </w:pPr>
    <w:rPr>
      <w:rFonts w:eastAsia="Times New Roman"/>
      <w:sz w:val="24"/>
      <w:szCs w:val="20"/>
      <w:lang w:eastAsia="x-none"/>
    </w:rPr>
  </w:style>
  <w:style w:type="character" w:customStyle="1" w:styleId="af8">
    <w:name w:val="Основной текст Знак"/>
    <w:aliases w:val=" Знак Знак,Знак Знак Знак,Знак Знак Знак Знак Знак1,Знак Знак Знак Знак Знак Знак1,Знак Знак1,Знак Знак Знак Знак Знак Знак Знак,Зн Знак,Знак Знак Знак Знак Знак Знак Знак Знак Знак Знак Знак Знак Знак Знак Знак Знак Знак"/>
    <w:basedOn w:val="a0"/>
    <w:link w:val="af7"/>
    <w:rsid w:val="00381DAD"/>
    <w:rPr>
      <w:rFonts w:ascii="Times New Roman" w:eastAsia="Times New Roman" w:hAnsi="Times New Roman" w:cs="Times New Roman"/>
      <w:sz w:val="24"/>
      <w:szCs w:val="20"/>
      <w:lang w:val="en-GB" w:eastAsia="x-none"/>
    </w:rPr>
  </w:style>
  <w:style w:type="character" w:customStyle="1" w:styleId="head1">
    <w:name w:val="head1"/>
    <w:rsid w:val="005A51F7"/>
    <w:rPr>
      <w:b/>
      <w:bCs/>
      <w:color w:val="000000"/>
      <w:sz w:val="18"/>
      <w:szCs w:val="18"/>
    </w:rPr>
  </w:style>
  <w:style w:type="paragraph" w:customStyle="1" w:styleId="Char">
    <w:name w:val="Char"/>
    <w:basedOn w:val="a"/>
    <w:rsid w:val="005A51F7"/>
    <w:pPr>
      <w:keepLines/>
      <w:spacing w:after="160" w:line="240" w:lineRule="exact"/>
    </w:pPr>
    <w:rPr>
      <w:rFonts w:ascii="Verdana" w:eastAsia="MS Mincho" w:hAnsi="Verdana" w:cs="Franklin Gothic Book"/>
      <w:sz w:val="20"/>
      <w:szCs w:val="20"/>
    </w:rPr>
  </w:style>
  <w:style w:type="paragraph" w:customStyle="1" w:styleId="Char4">
    <w:name w:val="Char4"/>
    <w:basedOn w:val="a"/>
    <w:rsid w:val="00F77F65"/>
    <w:pPr>
      <w:keepLines/>
      <w:spacing w:after="160" w:line="240" w:lineRule="exact"/>
    </w:pPr>
    <w:rPr>
      <w:rFonts w:ascii="Verdana" w:eastAsia="MS Mincho" w:hAnsi="Verdana" w:cs="Franklin Gothic Book"/>
      <w:sz w:val="20"/>
      <w:szCs w:val="20"/>
    </w:rPr>
  </w:style>
  <w:style w:type="paragraph" w:customStyle="1" w:styleId="Char3">
    <w:name w:val="Char3"/>
    <w:basedOn w:val="a"/>
    <w:rsid w:val="00DD2200"/>
    <w:pPr>
      <w:keepLines/>
      <w:spacing w:after="160" w:line="240" w:lineRule="exact"/>
    </w:pPr>
    <w:rPr>
      <w:rFonts w:ascii="Verdana" w:eastAsia="MS Mincho" w:hAnsi="Verdana" w:cs="Franklin Gothic Book"/>
      <w:sz w:val="20"/>
      <w:szCs w:val="20"/>
    </w:rPr>
  </w:style>
  <w:style w:type="paragraph" w:styleId="af9">
    <w:name w:val="Normal Indent"/>
    <w:basedOn w:val="a"/>
    <w:rsid w:val="002003ED"/>
    <w:pPr>
      <w:spacing w:after="0" w:line="240" w:lineRule="auto"/>
      <w:ind w:left="1440"/>
    </w:pPr>
    <w:rPr>
      <w:rFonts w:ascii="Arial" w:eastAsia="Times New Roman" w:hAnsi="Arial"/>
      <w:spacing w:val="-5"/>
      <w:sz w:val="20"/>
      <w:szCs w:val="20"/>
    </w:rPr>
  </w:style>
  <w:style w:type="character" w:customStyle="1" w:styleId="s3">
    <w:name w:val="s3"/>
    <w:rsid w:val="00A358B3"/>
    <w:rPr>
      <w:rFonts w:ascii="Times New Roman" w:hAnsi="Times New Roman" w:cs="Times New Roman" w:hint="default"/>
      <w:b/>
      <w:bCs/>
      <w:i/>
      <w:iCs/>
      <w:color w:val="FF0000"/>
    </w:rPr>
  </w:style>
  <w:style w:type="character" w:customStyle="1" w:styleId="s9">
    <w:name w:val="s9"/>
    <w:rsid w:val="00A358B3"/>
    <w:rPr>
      <w:b/>
      <w:bCs/>
      <w:i/>
      <w:iCs/>
      <w:color w:val="333399"/>
      <w:u w:val="single"/>
      <w:bdr w:val="none" w:sz="0" w:space="0" w:color="auto" w:frame="1"/>
    </w:rPr>
  </w:style>
  <w:style w:type="paragraph" w:customStyle="1" w:styleId="Char2">
    <w:name w:val="Char2"/>
    <w:basedOn w:val="a"/>
    <w:rsid w:val="00363EE8"/>
    <w:pPr>
      <w:keepLines/>
      <w:spacing w:after="160" w:line="240" w:lineRule="exact"/>
    </w:pPr>
    <w:rPr>
      <w:rFonts w:ascii="Verdana" w:eastAsia="MS Mincho" w:hAnsi="Verdana" w:cs="Franklin Gothic Book"/>
      <w:sz w:val="20"/>
      <w:szCs w:val="20"/>
    </w:rPr>
  </w:style>
  <w:style w:type="character" w:styleId="afa">
    <w:name w:val="page number"/>
    <w:basedOn w:val="a0"/>
    <w:rsid w:val="00B966AD"/>
  </w:style>
  <w:style w:type="paragraph" w:styleId="afb">
    <w:name w:val="caption"/>
    <w:basedOn w:val="a"/>
    <w:next w:val="a"/>
    <w:qFormat/>
    <w:rsid w:val="00071CD9"/>
    <w:pPr>
      <w:spacing w:after="0" w:line="240" w:lineRule="auto"/>
      <w:jc w:val="center"/>
    </w:pPr>
    <w:rPr>
      <w:rFonts w:ascii="Arial Narrow" w:eastAsia="Times New Roman" w:hAnsi="Arial Narrow"/>
      <w:b/>
      <w:bCs/>
      <w:color w:val="000080"/>
      <w:sz w:val="20"/>
      <w:szCs w:val="24"/>
      <w:lang w:eastAsia="ru-RU"/>
    </w:rPr>
  </w:style>
  <w:style w:type="paragraph" w:customStyle="1" w:styleId="Char1">
    <w:name w:val="Char1"/>
    <w:basedOn w:val="a"/>
    <w:rsid w:val="00FF7BE6"/>
    <w:pPr>
      <w:keepLines/>
      <w:spacing w:after="160" w:line="240" w:lineRule="exact"/>
    </w:pPr>
    <w:rPr>
      <w:rFonts w:ascii="Verdana" w:eastAsia="MS Mincho" w:hAnsi="Verdana" w:cs="Franklin Gothic Book"/>
      <w:sz w:val="20"/>
      <w:szCs w:val="20"/>
    </w:rPr>
  </w:style>
  <w:style w:type="character" w:customStyle="1" w:styleId="40">
    <w:name w:val="Заголовок 4 Знак"/>
    <w:basedOn w:val="a0"/>
    <w:link w:val="4"/>
    <w:uiPriority w:val="9"/>
    <w:semiHidden/>
    <w:rsid w:val="002427A8"/>
    <w:rPr>
      <w:rFonts w:asciiTheme="majorHAnsi" w:eastAsiaTheme="majorEastAsia" w:hAnsiTheme="majorHAnsi" w:cstheme="majorBidi"/>
      <w:i/>
      <w:iCs/>
      <w:color w:val="2E74B5" w:themeColor="accent1" w:themeShade="BF"/>
      <w:sz w:val="28"/>
    </w:rPr>
  </w:style>
  <w:style w:type="paragraph" w:styleId="22">
    <w:name w:val="Body Text Indent 2"/>
    <w:basedOn w:val="a"/>
    <w:link w:val="23"/>
    <w:semiHidden/>
    <w:rsid w:val="002427A8"/>
    <w:pPr>
      <w:spacing w:after="120" w:line="480" w:lineRule="auto"/>
      <w:ind w:left="283"/>
    </w:pPr>
    <w:rPr>
      <w:rFonts w:ascii="Arial" w:eastAsia="Times New Roman" w:hAnsi="Arial"/>
      <w:spacing w:val="-5"/>
      <w:sz w:val="20"/>
      <w:szCs w:val="20"/>
    </w:rPr>
  </w:style>
  <w:style w:type="character" w:customStyle="1" w:styleId="23">
    <w:name w:val="Основной текст с отступом 2 Знак"/>
    <w:basedOn w:val="a0"/>
    <w:link w:val="22"/>
    <w:semiHidden/>
    <w:rsid w:val="002427A8"/>
    <w:rPr>
      <w:rFonts w:ascii="Arial" w:eastAsia="Times New Roman" w:hAnsi="Arial" w:cs="Times New Roman"/>
      <w:spacing w:val="-5"/>
      <w:sz w:val="20"/>
      <w:szCs w:val="20"/>
    </w:rPr>
  </w:style>
  <w:style w:type="paragraph" w:customStyle="1" w:styleId="Char0">
    <w:name w:val="Char"/>
    <w:basedOn w:val="a"/>
    <w:rsid w:val="0017397A"/>
    <w:pPr>
      <w:keepLines/>
      <w:spacing w:after="160" w:line="240" w:lineRule="exact"/>
    </w:pPr>
    <w:rPr>
      <w:rFonts w:ascii="Verdana" w:eastAsia="MS Mincho" w:hAnsi="Verdana" w:cs="Franklin Gothic Book"/>
      <w:sz w:val="20"/>
      <w:szCs w:val="20"/>
    </w:rPr>
  </w:style>
  <w:style w:type="paragraph" w:styleId="24">
    <w:name w:val="Body Text 2"/>
    <w:basedOn w:val="a"/>
    <w:link w:val="25"/>
    <w:rsid w:val="008A7FEA"/>
    <w:pPr>
      <w:spacing w:after="120" w:line="480" w:lineRule="auto"/>
    </w:pPr>
    <w:rPr>
      <w:rFonts w:eastAsia="Times New Roman"/>
      <w:sz w:val="24"/>
      <w:szCs w:val="24"/>
      <w:lang w:eastAsia="ru-RU"/>
    </w:rPr>
  </w:style>
  <w:style w:type="character" w:customStyle="1" w:styleId="25">
    <w:name w:val="Основной текст 2 Знак"/>
    <w:basedOn w:val="a0"/>
    <w:link w:val="24"/>
    <w:rsid w:val="008A7FEA"/>
    <w:rPr>
      <w:rFonts w:ascii="Times New Roman" w:eastAsia="Times New Roman" w:hAnsi="Times New Roman" w:cs="Times New Roman"/>
      <w:sz w:val="24"/>
      <w:szCs w:val="24"/>
      <w:lang w:eastAsia="ru-RU"/>
    </w:rPr>
  </w:style>
  <w:style w:type="paragraph" w:customStyle="1" w:styleId="Char5">
    <w:name w:val="Char"/>
    <w:basedOn w:val="a"/>
    <w:rsid w:val="008A7FEA"/>
    <w:pPr>
      <w:keepLines/>
      <w:spacing w:after="160" w:line="240" w:lineRule="exact"/>
    </w:pPr>
    <w:rPr>
      <w:rFonts w:ascii="Verdana" w:eastAsia="MS Mincho" w:hAnsi="Verdana" w:cs="Franklin Gothic Book"/>
      <w:sz w:val="20"/>
      <w:szCs w:val="20"/>
    </w:rPr>
  </w:style>
  <w:style w:type="paragraph" w:customStyle="1" w:styleId="j12">
    <w:name w:val="j12"/>
    <w:basedOn w:val="a"/>
    <w:rsid w:val="009C53BC"/>
    <w:pPr>
      <w:spacing w:before="100" w:beforeAutospacing="1" w:after="100" w:afterAutospacing="1" w:line="240" w:lineRule="auto"/>
    </w:pPr>
    <w:rPr>
      <w:rFonts w:eastAsia="Times New Roman"/>
      <w:sz w:val="24"/>
      <w:szCs w:val="24"/>
      <w:lang w:eastAsia="ru-RU"/>
    </w:rPr>
  </w:style>
  <w:style w:type="paragraph" w:customStyle="1" w:styleId="j13">
    <w:name w:val="j13"/>
    <w:basedOn w:val="a"/>
    <w:rsid w:val="009C53BC"/>
    <w:pPr>
      <w:spacing w:before="100" w:beforeAutospacing="1" w:after="100" w:afterAutospacing="1" w:line="240" w:lineRule="auto"/>
    </w:pPr>
    <w:rPr>
      <w:rFonts w:eastAsia="Times New Roman"/>
      <w:sz w:val="24"/>
      <w:szCs w:val="24"/>
      <w:lang w:eastAsia="ru-RU"/>
    </w:rPr>
  </w:style>
  <w:style w:type="paragraph" w:customStyle="1" w:styleId="20">
    <w:name w:val="Ст Заголов 2"/>
    <w:basedOn w:val="1"/>
    <w:link w:val="26"/>
    <w:rsid w:val="006079EB"/>
    <w:pPr>
      <w:keepLines w:val="0"/>
      <w:numPr>
        <w:ilvl w:val="1"/>
        <w:numId w:val="12"/>
      </w:numPr>
      <w:spacing w:before="0"/>
    </w:pPr>
    <w:rPr>
      <w:rFonts w:cs="Arial"/>
      <w:b w:val="0"/>
      <w:smallCaps/>
      <w:snapToGrid w:val="0"/>
      <w:color w:val="000000" w:themeColor="text1"/>
      <w:szCs w:val="26"/>
    </w:rPr>
  </w:style>
  <w:style w:type="character" w:customStyle="1" w:styleId="26">
    <w:name w:val="Ст Заголов 2 Знак"/>
    <w:link w:val="20"/>
    <w:rsid w:val="006079EB"/>
    <w:rPr>
      <w:rFonts w:ascii="Times New Roman" w:eastAsia="Times New Roman" w:hAnsi="Times New Roman" w:cs="Arial"/>
      <w:bCs/>
      <w:smallCaps/>
      <w:snapToGrid w:val="0"/>
      <w:color w:val="000000" w:themeColor="text1"/>
      <w:sz w:val="28"/>
      <w:szCs w:val="26"/>
      <w:lang w:eastAsia="ru-RU"/>
    </w:rPr>
  </w:style>
  <w:style w:type="paragraph" w:customStyle="1" w:styleId="headertext">
    <w:name w:val="headertext"/>
    <w:basedOn w:val="a"/>
    <w:rsid w:val="00563928"/>
    <w:pPr>
      <w:spacing w:before="100" w:beforeAutospacing="1" w:after="100" w:afterAutospacing="1" w:line="240" w:lineRule="auto"/>
    </w:pPr>
    <w:rPr>
      <w:rFonts w:eastAsia="Times New Roman"/>
      <w:sz w:val="24"/>
      <w:szCs w:val="24"/>
      <w:lang w:eastAsia="ru-RU"/>
    </w:rPr>
  </w:style>
  <w:style w:type="paragraph" w:customStyle="1" w:styleId="27">
    <w:name w:val="Заголовок 2 Стандарт"/>
    <w:basedOn w:val="2"/>
    <w:rsid w:val="00FB07D3"/>
    <w:pPr>
      <w:tabs>
        <w:tab w:val="left" w:pos="480"/>
        <w:tab w:val="num" w:pos="1440"/>
      </w:tabs>
      <w:spacing w:before="0" w:beforeAutospacing="0" w:after="0" w:afterAutospacing="0"/>
    </w:pPr>
    <w:rPr>
      <w:rFonts w:ascii="Arial" w:hAnsi="Arial" w:cs="Arial"/>
      <w:bCs w:val="0"/>
      <w:spacing w:val="-10"/>
      <w:kern w:val="28"/>
      <w:sz w:val="24"/>
      <w:szCs w:val="20"/>
      <w:lang w:eastAsia="en-US"/>
    </w:rPr>
  </w:style>
  <w:style w:type="paragraph" w:styleId="afc">
    <w:name w:val="TOC Heading"/>
    <w:basedOn w:val="1"/>
    <w:next w:val="a"/>
    <w:uiPriority w:val="39"/>
    <w:unhideWhenUsed/>
    <w:qFormat/>
    <w:rsid w:val="001C1C9A"/>
    <w:pPr>
      <w:spacing w:line="276" w:lineRule="auto"/>
      <w:outlineLvl w:val="9"/>
    </w:pPr>
    <w:rPr>
      <w:rFonts w:asciiTheme="majorHAnsi" w:eastAsiaTheme="majorEastAsia" w:hAnsiTheme="majorHAnsi" w:cstheme="majorBidi"/>
      <w:color w:val="2E74B5" w:themeColor="accent1" w:themeShade="BF"/>
    </w:rPr>
  </w:style>
  <w:style w:type="paragraph" w:styleId="28">
    <w:name w:val="toc 2"/>
    <w:basedOn w:val="a"/>
    <w:next w:val="a"/>
    <w:autoRedefine/>
    <w:uiPriority w:val="39"/>
    <w:unhideWhenUsed/>
    <w:rsid w:val="001C1C9A"/>
    <w:pPr>
      <w:spacing w:after="100"/>
      <w:ind w:left="220"/>
    </w:pPr>
  </w:style>
  <w:style w:type="paragraph" w:styleId="13">
    <w:name w:val="toc 1"/>
    <w:basedOn w:val="a"/>
    <w:next w:val="a"/>
    <w:autoRedefine/>
    <w:uiPriority w:val="39"/>
    <w:unhideWhenUsed/>
    <w:rsid w:val="00195690"/>
    <w:pPr>
      <w:tabs>
        <w:tab w:val="left" w:pos="560"/>
        <w:tab w:val="right" w:leader="dot" w:pos="9627"/>
      </w:tabs>
      <w:spacing w:after="100" w:line="240" w:lineRule="auto"/>
    </w:pPr>
  </w:style>
  <w:style w:type="character" w:customStyle="1" w:styleId="50">
    <w:name w:val="Заголовок 5 Знак"/>
    <w:basedOn w:val="a0"/>
    <w:link w:val="5"/>
    <w:uiPriority w:val="9"/>
    <w:semiHidden/>
    <w:rsid w:val="002F5364"/>
    <w:rPr>
      <w:rFonts w:asciiTheme="majorHAnsi" w:eastAsiaTheme="majorEastAsia" w:hAnsiTheme="majorHAnsi" w:cstheme="majorBidi"/>
      <w:color w:val="1F4D78" w:themeColor="accent1" w:themeShade="7F"/>
      <w:sz w:val="28"/>
    </w:rPr>
  </w:style>
  <w:style w:type="character" w:customStyle="1" w:styleId="60">
    <w:name w:val="Заголовок 6 Знак"/>
    <w:basedOn w:val="a0"/>
    <w:link w:val="6"/>
    <w:uiPriority w:val="9"/>
    <w:semiHidden/>
    <w:rsid w:val="002F5364"/>
    <w:rPr>
      <w:rFonts w:asciiTheme="majorHAnsi" w:eastAsiaTheme="majorEastAsia" w:hAnsiTheme="majorHAnsi" w:cstheme="majorBidi"/>
      <w:i/>
      <w:iCs/>
      <w:color w:val="1F4D78" w:themeColor="accent1" w:themeShade="7F"/>
      <w:sz w:val="28"/>
    </w:rPr>
  </w:style>
  <w:style w:type="character" w:customStyle="1" w:styleId="70">
    <w:name w:val="Заголовок 7 Знак"/>
    <w:basedOn w:val="a0"/>
    <w:link w:val="7"/>
    <w:uiPriority w:val="9"/>
    <w:semiHidden/>
    <w:rsid w:val="002F5364"/>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semiHidden/>
    <w:rsid w:val="002F536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F5364"/>
    <w:rPr>
      <w:rFonts w:asciiTheme="majorHAnsi" w:eastAsiaTheme="majorEastAsia" w:hAnsiTheme="majorHAnsi" w:cstheme="majorBidi"/>
      <w:i/>
      <w:iCs/>
      <w:color w:val="404040" w:themeColor="text1" w:themeTint="BF"/>
      <w:sz w:val="20"/>
      <w:szCs w:val="20"/>
    </w:rPr>
  </w:style>
  <w:style w:type="paragraph" w:styleId="31">
    <w:name w:val="toc 3"/>
    <w:basedOn w:val="a"/>
    <w:next w:val="a"/>
    <w:autoRedefine/>
    <w:uiPriority w:val="39"/>
    <w:unhideWhenUsed/>
    <w:rsid w:val="00E361EB"/>
    <w:pPr>
      <w:spacing w:after="100"/>
      <w:ind w:left="560"/>
    </w:pPr>
  </w:style>
  <w:style w:type="paragraph" w:styleId="afd">
    <w:name w:val="Revision"/>
    <w:hidden/>
    <w:uiPriority w:val="99"/>
    <w:semiHidden/>
    <w:rsid w:val="00DD09CB"/>
    <w:pPr>
      <w:spacing w:after="0" w:line="240" w:lineRule="auto"/>
    </w:pPr>
    <w:rPr>
      <w:rFonts w:ascii="Times New Roman" w:eastAsia="Calibri" w:hAnsi="Times New Roman" w:cs="Times New Roman"/>
      <w:sz w:val="28"/>
    </w:rPr>
  </w:style>
  <w:style w:type="paragraph" w:customStyle="1" w:styleId="ConsPlusNormal">
    <w:name w:val="ConsPlusNormal"/>
    <w:rsid w:val="000C0F6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C0F6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Абзац списка Знак"/>
    <w:basedOn w:val="a0"/>
    <w:link w:val="af0"/>
    <w:uiPriority w:val="34"/>
    <w:locked/>
    <w:rsid w:val="00561C1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3691">
      <w:bodyDiv w:val="1"/>
      <w:marLeft w:val="0"/>
      <w:marRight w:val="0"/>
      <w:marTop w:val="0"/>
      <w:marBottom w:val="0"/>
      <w:divBdr>
        <w:top w:val="none" w:sz="0" w:space="0" w:color="auto"/>
        <w:left w:val="none" w:sz="0" w:space="0" w:color="auto"/>
        <w:bottom w:val="none" w:sz="0" w:space="0" w:color="auto"/>
        <w:right w:val="none" w:sz="0" w:space="0" w:color="auto"/>
      </w:divBdr>
    </w:div>
    <w:div w:id="51739371">
      <w:bodyDiv w:val="1"/>
      <w:marLeft w:val="0"/>
      <w:marRight w:val="0"/>
      <w:marTop w:val="0"/>
      <w:marBottom w:val="0"/>
      <w:divBdr>
        <w:top w:val="none" w:sz="0" w:space="0" w:color="auto"/>
        <w:left w:val="none" w:sz="0" w:space="0" w:color="auto"/>
        <w:bottom w:val="none" w:sz="0" w:space="0" w:color="auto"/>
        <w:right w:val="none" w:sz="0" w:space="0" w:color="auto"/>
      </w:divBdr>
    </w:div>
    <w:div w:id="65809871">
      <w:bodyDiv w:val="1"/>
      <w:marLeft w:val="0"/>
      <w:marRight w:val="0"/>
      <w:marTop w:val="0"/>
      <w:marBottom w:val="0"/>
      <w:divBdr>
        <w:top w:val="none" w:sz="0" w:space="0" w:color="auto"/>
        <w:left w:val="none" w:sz="0" w:space="0" w:color="auto"/>
        <w:bottom w:val="none" w:sz="0" w:space="0" w:color="auto"/>
        <w:right w:val="none" w:sz="0" w:space="0" w:color="auto"/>
      </w:divBdr>
    </w:div>
    <w:div w:id="123232485">
      <w:bodyDiv w:val="1"/>
      <w:marLeft w:val="0"/>
      <w:marRight w:val="0"/>
      <w:marTop w:val="0"/>
      <w:marBottom w:val="0"/>
      <w:divBdr>
        <w:top w:val="none" w:sz="0" w:space="0" w:color="auto"/>
        <w:left w:val="none" w:sz="0" w:space="0" w:color="auto"/>
        <w:bottom w:val="none" w:sz="0" w:space="0" w:color="auto"/>
        <w:right w:val="none" w:sz="0" w:space="0" w:color="auto"/>
      </w:divBdr>
      <w:divsChild>
        <w:div w:id="1981180641">
          <w:marLeft w:val="0"/>
          <w:marRight w:val="0"/>
          <w:marTop w:val="0"/>
          <w:marBottom w:val="0"/>
          <w:divBdr>
            <w:top w:val="none" w:sz="0" w:space="0" w:color="auto"/>
            <w:left w:val="none" w:sz="0" w:space="0" w:color="auto"/>
            <w:bottom w:val="none" w:sz="0" w:space="0" w:color="auto"/>
            <w:right w:val="none" w:sz="0" w:space="0" w:color="auto"/>
          </w:divBdr>
          <w:divsChild>
            <w:div w:id="1949042351">
              <w:marLeft w:val="0"/>
              <w:marRight w:val="0"/>
              <w:marTop w:val="150"/>
              <w:marBottom w:val="300"/>
              <w:divBdr>
                <w:top w:val="none" w:sz="0" w:space="0" w:color="auto"/>
                <w:left w:val="none" w:sz="0" w:space="0" w:color="auto"/>
                <w:bottom w:val="none" w:sz="0" w:space="0" w:color="auto"/>
                <w:right w:val="none" w:sz="0" w:space="0" w:color="auto"/>
              </w:divBdr>
              <w:divsChild>
                <w:div w:id="1087002324">
                  <w:marLeft w:val="0"/>
                  <w:marRight w:val="0"/>
                  <w:marTop w:val="0"/>
                  <w:marBottom w:val="0"/>
                  <w:divBdr>
                    <w:top w:val="none" w:sz="0" w:space="0" w:color="auto"/>
                    <w:left w:val="none" w:sz="0" w:space="0" w:color="auto"/>
                    <w:bottom w:val="none" w:sz="0" w:space="0" w:color="auto"/>
                    <w:right w:val="none" w:sz="0" w:space="0" w:color="auto"/>
                  </w:divBdr>
                </w:div>
                <w:div w:id="491213986">
                  <w:marLeft w:val="0"/>
                  <w:marRight w:val="0"/>
                  <w:marTop w:val="0"/>
                  <w:marBottom w:val="0"/>
                  <w:divBdr>
                    <w:top w:val="none" w:sz="0" w:space="0" w:color="auto"/>
                    <w:left w:val="none" w:sz="0" w:space="0" w:color="auto"/>
                    <w:bottom w:val="none" w:sz="0" w:space="0" w:color="auto"/>
                    <w:right w:val="none" w:sz="0" w:space="0" w:color="auto"/>
                  </w:divBdr>
                </w:div>
                <w:div w:id="1589580132">
                  <w:marLeft w:val="0"/>
                  <w:marRight w:val="0"/>
                  <w:marTop w:val="0"/>
                  <w:marBottom w:val="0"/>
                  <w:divBdr>
                    <w:top w:val="none" w:sz="0" w:space="0" w:color="auto"/>
                    <w:left w:val="none" w:sz="0" w:space="0" w:color="auto"/>
                    <w:bottom w:val="none" w:sz="0" w:space="0" w:color="auto"/>
                    <w:right w:val="none" w:sz="0" w:space="0" w:color="auto"/>
                  </w:divBdr>
                </w:div>
                <w:div w:id="702438644">
                  <w:marLeft w:val="0"/>
                  <w:marRight w:val="0"/>
                  <w:marTop w:val="0"/>
                  <w:marBottom w:val="0"/>
                  <w:divBdr>
                    <w:top w:val="none" w:sz="0" w:space="0" w:color="auto"/>
                    <w:left w:val="none" w:sz="0" w:space="0" w:color="auto"/>
                    <w:bottom w:val="none" w:sz="0" w:space="0" w:color="auto"/>
                    <w:right w:val="none" w:sz="0" w:space="0" w:color="auto"/>
                  </w:divBdr>
                </w:div>
                <w:div w:id="704331076">
                  <w:marLeft w:val="0"/>
                  <w:marRight w:val="0"/>
                  <w:marTop w:val="0"/>
                  <w:marBottom w:val="0"/>
                  <w:divBdr>
                    <w:top w:val="none" w:sz="0" w:space="0" w:color="auto"/>
                    <w:left w:val="none" w:sz="0" w:space="0" w:color="auto"/>
                    <w:bottom w:val="none" w:sz="0" w:space="0" w:color="auto"/>
                    <w:right w:val="none" w:sz="0" w:space="0" w:color="auto"/>
                  </w:divBdr>
                </w:div>
                <w:div w:id="92358783">
                  <w:marLeft w:val="0"/>
                  <w:marRight w:val="0"/>
                  <w:marTop w:val="0"/>
                  <w:marBottom w:val="0"/>
                  <w:divBdr>
                    <w:top w:val="none" w:sz="0" w:space="0" w:color="auto"/>
                    <w:left w:val="none" w:sz="0" w:space="0" w:color="auto"/>
                    <w:bottom w:val="none" w:sz="0" w:space="0" w:color="auto"/>
                    <w:right w:val="none" w:sz="0" w:space="0" w:color="auto"/>
                  </w:divBdr>
                </w:div>
                <w:div w:id="14730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6191">
          <w:marLeft w:val="0"/>
          <w:marRight w:val="0"/>
          <w:marTop w:val="0"/>
          <w:marBottom w:val="0"/>
          <w:divBdr>
            <w:top w:val="none" w:sz="0" w:space="0" w:color="auto"/>
            <w:left w:val="none" w:sz="0" w:space="0" w:color="auto"/>
            <w:bottom w:val="none" w:sz="0" w:space="0" w:color="auto"/>
            <w:right w:val="none" w:sz="0" w:space="0" w:color="auto"/>
          </w:divBdr>
          <w:divsChild>
            <w:div w:id="1344429427">
              <w:marLeft w:val="0"/>
              <w:marRight w:val="0"/>
              <w:marTop w:val="0"/>
              <w:marBottom w:val="0"/>
              <w:divBdr>
                <w:top w:val="none" w:sz="0" w:space="0" w:color="auto"/>
                <w:left w:val="none" w:sz="0" w:space="0" w:color="auto"/>
                <w:bottom w:val="none" w:sz="0" w:space="0" w:color="auto"/>
                <w:right w:val="none" w:sz="0" w:space="0" w:color="auto"/>
              </w:divBdr>
              <w:divsChild>
                <w:div w:id="1651254011">
                  <w:marLeft w:val="0"/>
                  <w:marRight w:val="0"/>
                  <w:marTop w:val="0"/>
                  <w:marBottom w:val="0"/>
                  <w:divBdr>
                    <w:top w:val="none" w:sz="0" w:space="0" w:color="auto"/>
                    <w:left w:val="none" w:sz="0" w:space="0" w:color="auto"/>
                    <w:bottom w:val="none" w:sz="0" w:space="0" w:color="auto"/>
                    <w:right w:val="none" w:sz="0" w:space="0" w:color="auto"/>
                  </w:divBdr>
                </w:div>
                <w:div w:id="28453321">
                  <w:marLeft w:val="0"/>
                  <w:marRight w:val="0"/>
                  <w:marTop w:val="0"/>
                  <w:marBottom w:val="0"/>
                  <w:divBdr>
                    <w:top w:val="none" w:sz="0" w:space="0" w:color="auto"/>
                    <w:left w:val="none" w:sz="0" w:space="0" w:color="auto"/>
                    <w:bottom w:val="none" w:sz="0" w:space="0" w:color="auto"/>
                    <w:right w:val="none" w:sz="0" w:space="0" w:color="auto"/>
                  </w:divBdr>
                </w:div>
                <w:div w:id="440144896">
                  <w:marLeft w:val="0"/>
                  <w:marRight w:val="0"/>
                  <w:marTop w:val="0"/>
                  <w:marBottom w:val="0"/>
                  <w:divBdr>
                    <w:top w:val="none" w:sz="0" w:space="0" w:color="auto"/>
                    <w:left w:val="none" w:sz="0" w:space="0" w:color="auto"/>
                    <w:bottom w:val="none" w:sz="0" w:space="0" w:color="auto"/>
                    <w:right w:val="none" w:sz="0" w:space="0" w:color="auto"/>
                  </w:divBdr>
                </w:div>
                <w:div w:id="1239554140">
                  <w:marLeft w:val="0"/>
                  <w:marRight w:val="0"/>
                  <w:marTop w:val="0"/>
                  <w:marBottom w:val="0"/>
                  <w:divBdr>
                    <w:top w:val="none" w:sz="0" w:space="0" w:color="auto"/>
                    <w:left w:val="none" w:sz="0" w:space="0" w:color="auto"/>
                    <w:bottom w:val="none" w:sz="0" w:space="0" w:color="auto"/>
                    <w:right w:val="none" w:sz="0" w:space="0" w:color="auto"/>
                  </w:divBdr>
                </w:div>
                <w:div w:id="382682661">
                  <w:marLeft w:val="0"/>
                  <w:marRight w:val="0"/>
                  <w:marTop w:val="0"/>
                  <w:marBottom w:val="0"/>
                  <w:divBdr>
                    <w:top w:val="none" w:sz="0" w:space="0" w:color="auto"/>
                    <w:left w:val="none" w:sz="0" w:space="0" w:color="auto"/>
                    <w:bottom w:val="none" w:sz="0" w:space="0" w:color="auto"/>
                    <w:right w:val="none" w:sz="0" w:space="0" w:color="auto"/>
                  </w:divBdr>
                </w:div>
                <w:div w:id="672759680">
                  <w:marLeft w:val="0"/>
                  <w:marRight w:val="0"/>
                  <w:marTop w:val="0"/>
                  <w:marBottom w:val="0"/>
                  <w:divBdr>
                    <w:top w:val="none" w:sz="0" w:space="0" w:color="auto"/>
                    <w:left w:val="none" w:sz="0" w:space="0" w:color="auto"/>
                    <w:bottom w:val="none" w:sz="0" w:space="0" w:color="auto"/>
                    <w:right w:val="none" w:sz="0" w:space="0" w:color="auto"/>
                  </w:divBdr>
                </w:div>
                <w:div w:id="1995601412">
                  <w:marLeft w:val="0"/>
                  <w:marRight w:val="0"/>
                  <w:marTop w:val="0"/>
                  <w:marBottom w:val="0"/>
                  <w:divBdr>
                    <w:top w:val="none" w:sz="0" w:space="0" w:color="auto"/>
                    <w:left w:val="none" w:sz="0" w:space="0" w:color="auto"/>
                    <w:bottom w:val="none" w:sz="0" w:space="0" w:color="auto"/>
                    <w:right w:val="none" w:sz="0" w:space="0" w:color="auto"/>
                  </w:divBdr>
                </w:div>
                <w:div w:id="743382849">
                  <w:marLeft w:val="0"/>
                  <w:marRight w:val="0"/>
                  <w:marTop w:val="0"/>
                  <w:marBottom w:val="0"/>
                  <w:divBdr>
                    <w:top w:val="none" w:sz="0" w:space="0" w:color="auto"/>
                    <w:left w:val="none" w:sz="0" w:space="0" w:color="auto"/>
                    <w:bottom w:val="none" w:sz="0" w:space="0" w:color="auto"/>
                    <w:right w:val="none" w:sz="0" w:space="0" w:color="auto"/>
                  </w:divBdr>
                </w:div>
                <w:div w:id="438918591">
                  <w:marLeft w:val="0"/>
                  <w:marRight w:val="0"/>
                  <w:marTop w:val="0"/>
                  <w:marBottom w:val="0"/>
                  <w:divBdr>
                    <w:top w:val="none" w:sz="0" w:space="0" w:color="auto"/>
                    <w:left w:val="none" w:sz="0" w:space="0" w:color="auto"/>
                    <w:bottom w:val="none" w:sz="0" w:space="0" w:color="auto"/>
                    <w:right w:val="none" w:sz="0" w:space="0" w:color="auto"/>
                  </w:divBdr>
                </w:div>
                <w:div w:id="2060587528">
                  <w:marLeft w:val="0"/>
                  <w:marRight w:val="0"/>
                  <w:marTop w:val="0"/>
                  <w:marBottom w:val="0"/>
                  <w:divBdr>
                    <w:top w:val="none" w:sz="0" w:space="0" w:color="auto"/>
                    <w:left w:val="none" w:sz="0" w:space="0" w:color="auto"/>
                    <w:bottom w:val="none" w:sz="0" w:space="0" w:color="auto"/>
                    <w:right w:val="none" w:sz="0" w:space="0" w:color="auto"/>
                  </w:divBdr>
                </w:div>
                <w:div w:id="11685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965">
      <w:bodyDiv w:val="1"/>
      <w:marLeft w:val="0"/>
      <w:marRight w:val="0"/>
      <w:marTop w:val="0"/>
      <w:marBottom w:val="0"/>
      <w:divBdr>
        <w:top w:val="none" w:sz="0" w:space="0" w:color="auto"/>
        <w:left w:val="none" w:sz="0" w:space="0" w:color="auto"/>
        <w:bottom w:val="none" w:sz="0" w:space="0" w:color="auto"/>
        <w:right w:val="none" w:sz="0" w:space="0" w:color="auto"/>
      </w:divBdr>
    </w:div>
    <w:div w:id="220098556">
      <w:bodyDiv w:val="1"/>
      <w:marLeft w:val="0"/>
      <w:marRight w:val="0"/>
      <w:marTop w:val="0"/>
      <w:marBottom w:val="0"/>
      <w:divBdr>
        <w:top w:val="none" w:sz="0" w:space="0" w:color="auto"/>
        <w:left w:val="none" w:sz="0" w:space="0" w:color="auto"/>
        <w:bottom w:val="none" w:sz="0" w:space="0" w:color="auto"/>
        <w:right w:val="none" w:sz="0" w:space="0" w:color="auto"/>
      </w:divBdr>
    </w:div>
    <w:div w:id="247426622">
      <w:bodyDiv w:val="1"/>
      <w:marLeft w:val="0"/>
      <w:marRight w:val="0"/>
      <w:marTop w:val="0"/>
      <w:marBottom w:val="0"/>
      <w:divBdr>
        <w:top w:val="none" w:sz="0" w:space="0" w:color="auto"/>
        <w:left w:val="none" w:sz="0" w:space="0" w:color="auto"/>
        <w:bottom w:val="none" w:sz="0" w:space="0" w:color="auto"/>
        <w:right w:val="none" w:sz="0" w:space="0" w:color="auto"/>
      </w:divBdr>
      <w:divsChild>
        <w:div w:id="1894543126">
          <w:marLeft w:val="0"/>
          <w:marRight w:val="0"/>
          <w:marTop w:val="0"/>
          <w:marBottom w:val="0"/>
          <w:divBdr>
            <w:top w:val="none" w:sz="0" w:space="0" w:color="auto"/>
            <w:left w:val="none" w:sz="0" w:space="0" w:color="auto"/>
            <w:bottom w:val="none" w:sz="0" w:space="0" w:color="auto"/>
            <w:right w:val="none" w:sz="0" w:space="0" w:color="auto"/>
          </w:divBdr>
        </w:div>
        <w:div w:id="1077944616">
          <w:marLeft w:val="0"/>
          <w:marRight w:val="0"/>
          <w:marTop w:val="0"/>
          <w:marBottom w:val="0"/>
          <w:divBdr>
            <w:top w:val="none" w:sz="0" w:space="0" w:color="auto"/>
            <w:left w:val="none" w:sz="0" w:space="0" w:color="auto"/>
            <w:bottom w:val="none" w:sz="0" w:space="0" w:color="auto"/>
            <w:right w:val="none" w:sz="0" w:space="0" w:color="auto"/>
          </w:divBdr>
        </w:div>
        <w:div w:id="2139253905">
          <w:marLeft w:val="0"/>
          <w:marRight w:val="0"/>
          <w:marTop w:val="0"/>
          <w:marBottom w:val="0"/>
          <w:divBdr>
            <w:top w:val="none" w:sz="0" w:space="0" w:color="auto"/>
            <w:left w:val="none" w:sz="0" w:space="0" w:color="auto"/>
            <w:bottom w:val="none" w:sz="0" w:space="0" w:color="auto"/>
            <w:right w:val="none" w:sz="0" w:space="0" w:color="auto"/>
          </w:divBdr>
        </w:div>
        <w:div w:id="544946264">
          <w:marLeft w:val="0"/>
          <w:marRight w:val="0"/>
          <w:marTop w:val="0"/>
          <w:marBottom w:val="0"/>
          <w:divBdr>
            <w:top w:val="none" w:sz="0" w:space="0" w:color="auto"/>
            <w:left w:val="none" w:sz="0" w:space="0" w:color="auto"/>
            <w:bottom w:val="none" w:sz="0" w:space="0" w:color="auto"/>
            <w:right w:val="none" w:sz="0" w:space="0" w:color="auto"/>
          </w:divBdr>
        </w:div>
        <w:div w:id="665746678">
          <w:marLeft w:val="0"/>
          <w:marRight w:val="0"/>
          <w:marTop w:val="0"/>
          <w:marBottom w:val="0"/>
          <w:divBdr>
            <w:top w:val="none" w:sz="0" w:space="0" w:color="auto"/>
            <w:left w:val="none" w:sz="0" w:space="0" w:color="auto"/>
            <w:bottom w:val="none" w:sz="0" w:space="0" w:color="auto"/>
            <w:right w:val="none" w:sz="0" w:space="0" w:color="auto"/>
          </w:divBdr>
        </w:div>
      </w:divsChild>
    </w:div>
    <w:div w:id="277297438">
      <w:bodyDiv w:val="1"/>
      <w:marLeft w:val="0"/>
      <w:marRight w:val="0"/>
      <w:marTop w:val="0"/>
      <w:marBottom w:val="0"/>
      <w:divBdr>
        <w:top w:val="none" w:sz="0" w:space="0" w:color="auto"/>
        <w:left w:val="none" w:sz="0" w:space="0" w:color="auto"/>
        <w:bottom w:val="none" w:sz="0" w:space="0" w:color="auto"/>
        <w:right w:val="none" w:sz="0" w:space="0" w:color="auto"/>
      </w:divBdr>
      <w:divsChild>
        <w:div w:id="737749420">
          <w:marLeft w:val="0"/>
          <w:marRight w:val="0"/>
          <w:marTop w:val="0"/>
          <w:marBottom w:val="0"/>
          <w:divBdr>
            <w:top w:val="none" w:sz="0" w:space="0" w:color="auto"/>
            <w:left w:val="none" w:sz="0" w:space="0" w:color="auto"/>
            <w:bottom w:val="none" w:sz="0" w:space="0" w:color="auto"/>
            <w:right w:val="none" w:sz="0" w:space="0" w:color="auto"/>
          </w:divBdr>
          <w:divsChild>
            <w:div w:id="2053924035">
              <w:marLeft w:val="0"/>
              <w:marRight w:val="0"/>
              <w:marTop w:val="150"/>
              <w:marBottom w:val="300"/>
              <w:divBdr>
                <w:top w:val="none" w:sz="0" w:space="0" w:color="auto"/>
                <w:left w:val="none" w:sz="0" w:space="0" w:color="auto"/>
                <w:bottom w:val="none" w:sz="0" w:space="0" w:color="auto"/>
                <w:right w:val="none" w:sz="0" w:space="0" w:color="auto"/>
              </w:divBdr>
              <w:divsChild>
                <w:div w:id="14311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7505">
          <w:marLeft w:val="0"/>
          <w:marRight w:val="0"/>
          <w:marTop w:val="0"/>
          <w:marBottom w:val="0"/>
          <w:divBdr>
            <w:top w:val="none" w:sz="0" w:space="0" w:color="auto"/>
            <w:left w:val="none" w:sz="0" w:space="0" w:color="auto"/>
            <w:bottom w:val="none" w:sz="0" w:space="0" w:color="auto"/>
            <w:right w:val="none" w:sz="0" w:space="0" w:color="auto"/>
          </w:divBdr>
          <w:divsChild>
            <w:div w:id="765003419">
              <w:marLeft w:val="0"/>
              <w:marRight w:val="0"/>
              <w:marTop w:val="0"/>
              <w:marBottom w:val="0"/>
              <w:divBdr>
                <w:top w:val="none" w:sz="0" w:space="0" w:color="auto"/>
                <w:left w:val="none" w:sz="0" w:space="0" w:color="auto"/>
                <w:bottom w:val="none" w:sz="0" w:space="0" w:color="auto"/>
                <w:right w:val="none" w:sz="0" w:space="0" w:color="auto"/>
              </w:divBdr>
              <w:divsChild>
                <w:div w:id="890965868">
                  <w:marLeft w:val="0"/>
                  <w:marRight w:val="0"/>
                  <w:marTop w:val="0"/>
                  <w:marBottom w:val="0"/>
                  <w:divBdr>
                    <w:top w:val="none" w:sz="0" w:space="0" w:color="auto"/>
                    <w:left w:val="none" w:sz="0" w:space="0" w:color="auto"/>
                    <w:bottom w:val="none" w:sz="0" w:space="0" w:color="auto"/>
                    <w:right w:val="none" w:sz="0" w:space="0" w:color="auto"/>
                  </w:divBdr>
                </w:div>
                <w:div w:id="1011418053">
                  <w:marLeft w:val="0"/>
                  <w:marRight w:val="0"/>
                  <w:marTop w:val="0"/>
                  <w:marBottom w:val="0"/>
                  <w:divBdr>
                    <w:top w:val="none" w:sz="0" w:space="0" w:color="auto"/>
                    <w:left w:val="none" w:sz="0" w:space="0" w:color="auto"/>
                    <w:bottom w:val="none" w:sz="0" w:space="0" w:color="auto"/>
                    <w:right w:val="none" w:sz="0" w:space="0" w:color="auto"/>
                  </w:divBdr>
                </w:div>
                <w:div w:id="9196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89444">
      <w:bodyDiv w:val="1"/>
      <w:marLeft w:val="0"/>
      <w:marRight w:val="0"/>
      <w:marTop w:val="0"/>
      <w:marBottom w:val="0"/>
      <w:divBdr>
        <w:top w:val="none" w:sz="0" w:space="0" w:color="auto"/>
        <w:left w:val="none" w:sz="0" w:space="0" w:color="auto"/>
        <w:bottom w:val="none" w:sz="0" w:space="0" w:color="auto"/>
        <w:right w:val="none" w:sz="0" w:space="0" w:color="auto"/>
      </w:divBdr>
      <w:divsChild>
        <w:div w:id="1619944123">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150"/>
              <w:marBottom w:val="300"/>
              <w:divBdr>
                <w:top w:val="none" w:sz="0" w:space="0" w:color="auto"/>
                <w:left w:val="none" w:sz="0" w:space="0" w:color="auto"/>
                <w:bottom w:val="none" w:sz="0" w:space="0" w:color="auto"/>
                <w:right w:val="none" w:sz="0" w:space="0" w:color="auto"/>
              </w:divBdr>
              <w:divsChild>
                <w:div w:id="19759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1951">
          <w:marLeft w:val="0"/>
          <w:marRight w:val="0"/>
          <w:marTop w:val="0"/>
          <w:marBottom w:val="0"/>
          <w:divBdr>
            <w:top w:val="none" w:sz="0" w:space="0" w:color="auto"/>
            <w:left w:val="none" w:sz="0" w:space="0" w:color="auto"/>
            <w:bottom w:val="none" w:sz="0" w:space="0" w:color="auto"/>
            <w:right w:val="none" w:sz="0" w:space="0" w:color="auto"/>
          </w:divBdr>
          <w:divsChild>
            <w:div w:id="1943800399">
              <w:marLeft w:val="0"/>
              <w:marRight w:val="0"/>
              <w:marTop w:val="0"/>
              <w:marBottom w:val="0"/>
              <w:divBdr>
                <w:top w:val="none" w:sz="0" w:space="0" w:color="auto"/>
                <w:left w:val="none" w:sz="0" w:space="0" w:color="auto"/>
                <w:bottom w:val="none" w:sz="0" w:space="0" w:color="auto"/>
                <w:right w:val="none" w:sz="0" w:space="0" w:color="auto"/>
              </w:divBdr>
              <w:divsChild>
                <w:div w:id="934559420">
                  <w:marLeft w:val="0"/>
                  <w:marRight w:val="0"/>
                  <w:marTop w:val="0"/>
                  <w:marBottom w:val="0"/>
                  <w:divBdr>
                    <w:top w:val="none" w:sz="0" w:space="0" w:color="auto"/>
                    <w:left w:val="none" w:sz="0" w:space="0" w:color="auto"/>
                    <w:bottom w:val="none" w:sz="0" w:space="0" w:color="auto"/>
                    <w:right w:val="none" w:sz="0" w:space="0" w:color="auto"/>
                  </w:divBdr>
                </w:div>
                <w:div w:id="1423844086">
                  <w:marLeft w:val="0"/>
                  <w:marRight w:val="0"/>
                  <w:marTop w:val="0"/>
                  <w:marBottom w:val="0"/>
                  <w:divBdr>
                    <w:top w:val="none" w:sz="0" w:space="0" w:color="auto"/>
                    <w:left w:val="none" w:sz="0" w:space="0" w:color="auto"/>
                    <w:bottom w:val="none" w:sz="0" w:space="0" w:color="auto"/>
                    <w:right w:val="none" w:sz="0" w:space="0" w:color="auto"/>
                  </w:divBdr>
                </w:div>
                <w:div w:id="1286619699">
                  <w:marLeft w:val="0"/>
                  <w:marRight w:val="0"/>
                  <w:marTop w:val="0"/>
                  <w:marBottom w:val="0"/>
                  <w:divBdr>
                    <w:top w:val="none" w:sz="0" w:space="0" w:color="auto"/>
                    <w:left w:val="none" w:sz="0" w:space="0" w:color="auto"/>
                    <w:bottom w:val="none" w:sz="0" w:space="0" w:color="auto"/>
                    <w:right w:val="none" w:sz="0" w:space="0" w:color="auto"/>
                  </w:divBdr>
                </w:div>
                <w:div w:id="1016734206">
                  <w:marLeft w:val="0"/>
                  <w:marRight w:val="0"/>
                  <w:marTop w:val="0"/>
                  <w:marBottom w:val="0"/>
                  <w:divBdr>
                    <w:top w:val="none" w:sz="0" w:space="0" w:color="auto"/>
                    <w:left w:val="none" w:sz="0" w:space="0" w:color="auto"/>
                    <w:bottom w:val="none" w:sz="0" w:space="0" w:color="auto"/>
                    <w:right w:val="none" w:sz="0" w:space="0" w:color="auto"/>
                  </w:divBdr>
                </w:div>
                <w:div w:id="717052814">
                  <w:marLeft w:val="0"/>
                  <w:marRight w:val="0"/>
                  <w:marTop w:val="0"/>
                  <w:marBottom w:val="0"/>
                  <w:divBdr>
                    <w:top w:val="none" w:sz="0" w:space="0" w:color="auto"/>
                    <w:left w:val="none" w:sz="0" w:space="0" w:color="auto"/>
                    <w:bottom w:val="none" w:sz="0" w:space="0" w:color="auto"/>
                    <w:right w:val="none" w:sz="0" w:space="0" w:color="auto"/>
                  </w:divBdr>
                </w:div>
                <w:div w:id="1810051171">
                  <w:marLeft w:val="0"/>
                  <w:marRight w:val="0"/>
                  <w:marTop w:val="0"/>
                  <w:marBottom w:val="0"/>
                  <w:divBdr>
                    <w:top w:val="none" w:sz="0" w:space="0" w:color="auto"/>
                    <w:left w:val="none" w:sz="0" w:space="0" w:color="auto"/>
                    <w:bottom w:val="none" w:sz="0" w:space="0" w:color="auto"/>
                    <w:right w:val="none" w:sz="0" w:space="0" w:color="auto"/>
                  </w:divBdr>
                </w:div>
                <w:div w:id="1408306291">
                  <w:marLeft w:val="0"/>
                  <w:marRight w:val="0"/>
                  <w:marTop w:val="0"/>
                  <w:marBottom w:val="0"/>
                  <w:divBdr>
                    <w:top w:val="none" w:sz="0" w:space="0" w:color="auto"/>
                    <w:left w:val="none" w:sz="0" w:space="0" w:color="auto"/>
                    <w:bottom w:val="none" w:sz="0" w:space="0" w:color="auto"/>
                    <w:right w:val="none" w:sz="0" w:space="0" w:color="auto"/>
                  </w:divBdr>
                </w:div>
                <w:div w:id="692804256">
                  <w:marLeft w:val="0"/>
                  <w:marRight w:val="0"/>
                  <w:marTop w:val="0"/>
                  <w:marBottom w:val="0"/>
                  <w:divBdr>
                    <w:top w:val="none" w:sz="0" w:space="0" w:color="auto"/>
                    <w:left w:val="none" w:sz="0" w:space="0" w:color="auto"/>
                    <w:bottom w:val="none" w:sz="0" w:space="0" w:color="auto"/>
                    <w:right w:val="none" w:sz="0" w:space="0" w:color="auto"/>
                  </w:divBdr>
                </w:div>
                <w:div w:id="1482379432">
                  <w:marLeft w:val="0"/>
                  <w:marRight w:val="0"/>
                  <w:marTop w:val="0"/>
                  <w:marBottom w:val="0"/>
                  <w:divBdr>
                    <w:top w:val="none" w:sz="0" w:space="0" w:color="auto"/>
                    <w:left w:val="none" w:sz="0" w:space="0" w:color="auto"/>
                    <w:bottom w:val="none" w:sz="0" w:space="0" w:color="auto"/>
                    <w:right w:val="none" w:sz="0" w:space="0" w:color="auto"/>
                  </w:divBdr>
                </w:div>
                <w:div w:id="1632831927">
                  <w:marLeft w:val="0"/>
                  <w:marRight w:val="0"/>
                  <w:marTop w:val="0"/>
                  <w:marBottom w:val="0"/>
                  <w:divBdr>
                    <w:top w:val="none" w:sz="0" w:space="0" w:color="auto"/>
                    <w:left w:val="none" w:sz="0" w:space="0" w:color="auto"/>
                    <w:bottom w:val="none" w:sz="0" w:space="0" w:color="auto"/>
                    <w:right w:val="none" w:sz="0" w:space="0" w:color="auto"/>
                  </w:divBdr>
                </w:div>
                <w:div w:id="9367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45891">
      <w:bodyDiv w:val="1"/>
      <w:marLeft w:val="0"/>
      <w:marRight w:val="0"/>
      <w:marTop w:val="0"/>
      <w:marBottom w:val="0"/>
      <w:divBdr>
        <w:top w:val="none" w:sz="0" w:space="0" w:color="auto"/>
        <w:left w:val="none" w:sz="0" w:space="0" w:color="auto"/>
        <w:bottom w:val="none" w:sz="0" w:space="0" w:color="auto"/>
        <w:right w:val="none" w:sz="0" w:space="0" w:color="auto"/>
      </w:divBdr>
    </w:div>
    <w:div w:id="354889379">
      <w:bodyDiv w:val="1"/>
      <w:marLeft w:val="0"/>
      <w:marRight w:val="0"/>
      <w:marTop w:val="0"/>
      <w:marBottom w:val="0"/>
      <w:divBdr>
        <w:top w:val="none" w:sz="0" w:space="0" w:color="auto"/>
        <w:left w:val="none" w:sz="0" w:space="0" w:color="auto"/>
        <w:bottom w:val="none" w:sz="0" w:space="0" w:color="auto"/>
        <w:right w:val="none" w:sz="0" w:space="0" w:color="auto"/>
      </w:divBdr>
    </w:div>
    <w:div w:id="444082057">
      <w:bodyDiv w:val="1"/>
      <w:marLeft w:val="0"/>
      <w:marRight w:val="0"/>
      <w:marTop w:val="0"/>
      <w:marBottom w:val="0"/>
      <w:divBdr>
        <w:top w:val="none" w:sz="0" w:space="0" w:color="auto"/>
        <w:left w:val="none" w:sz="0" w:space="0" w:color="auto"/>
        <w:bottom w:val="none" w:sz="0" w:space="0" w:color="auto"/>
        <w:right w:val="none" w:sz="0" w:space="0" w:color="auto"/>
      </w:divBdr>
      <w:divsChild>
        <w:div w:id="1863470616">
          <w:marLeft w:val="0"/>
          <w:marRight w:val="0"/>
          <w:marTop w:val="0"/>
          <w:marBottom w:val="0"/>
          <w:divBdr>
            <w:top w:val="none" w:sz="0" w:space="0" w:color="auto"/>
            <w:left w:val="none" w:sz="0" w:space="0" w:color="auto"/>
            <w:bottom w:val="none" w:sz="0" w:space="0" w:color="auto"/>
            <w:right w:val="none" w:sz="0" w:space="0" w:color="auto"/>
          </w:divBdr>
          <w:divsChild>
            <w:div w:id="1179926609">
              <w:marLeft w:val="0"/>
              <w:marRight w:val="0"/>
              <w:marTop w:val="150"/>
              <w:marBottom w:val="300"/>
              <w:divBdr>
                <w:top w:val="none" w:sz="0" w:space="0" w:color="auto"/>
                <w:left w:val="none" w:sz="0" w:space="0" w:color="auto"/>
                <w:bottom w:val="none" w:sz="0" w:space="0" w:color="auto"/>
                <w:right w:val="none" w:sz="0" w:space="0" w:color="auto"/>
              </w:divBdr>
              <w:divsChild>
                <w:div w:id="1883007628">
                  <w:marLeft w:val="0"/>
                  <w:marRight w:val="0"/>
                  <w:marTop w:val="0"/>
                  <w:marBottom w:val="0"/>
                  <w:divBdr>
                    <w:top w:val="none" w:sz="0" w:space="0" w:color="auto"/>
                    <w:left w:val="none" w:sz="0" w:space="0" w:color="auto"/>
                    <w:bottom w:val="none" w:sz="0" w:space="0" w:color="auto"/>
                    <w:right w:val="none" w:sz="0" w:space="0" w:color="auto"/>
                  </w:divBdr>
                </w:div>
                <w:div w:id="509494204">
                  <w:marLeft w:val="0"/>
                  <w:marRight w:val="0"/>
                  <w:marTop w:val="0"/>
                  <w:marBottom w:val="0"/>
                  <w:divBdr>
                    <w:top w:val="none" w:sz="0" w:space="0" w:color="auto"/>
                    <w:left w:val="none" w:sz="0" w:space="0" w:color="auto"/>
                    <w:bottom w:val="none" w:sz="0" w:space="0" w:color="auto"/>
                    <w:right w:val="none" w:sz="0" w:space="0" w:color="auto"/>
                  </w:divBdr>
                </w:div>
                <w:div w:id="5341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9931">
          <w:marLeft w:val="0"/>
          <w:marRight w:val="0"/>
          <w:marTop w:val="0"/>
          <w:marBottom w:val="0"/>
          <w:divBdr>
            <w:top w:val="none" w:sz="0" w:space="0" w:color="auto"/>
            <w:left w:val="none" w:sz="0" w:space="0" w:color="auto"/>
            <w:bottom w:val="none" w:sz="0" w:space="0" w:color="auto"/>
            <w:right w:val="none" w:sz="0" w:space="0" w:color="auto"/>
          </w:divBdr>
          <w:divsChild>
            <w:div w:id="1101339684">
              <w:marLeft w:val="0"/>
              <w:marRight w:val="0"/>
              <w:marTop w:val="0"/>
              <w:marBottom w:val="0"/>
              <w:divBdr>
                <w:top w:val="none" w:sz="0" w:space="0" w:color="auto"/>
                <w:left w:val="none" w:sz="0" w:space="0" w:color="auto"/>
                <w:bottom w:val="none" w:sz="0" w:space="0" w:color="auto"/>
                <w:right w:val="none" w:sz="0" w:space="0" w:color="auto"/>
              </w:divBdr>
              <w:divsChild>
                <w:div w:id="2080399391">
                  <w:marLeft w:val="0"/>
                  <w:marRight w:val="0"/>
                  <w:marTop w:val="0"/>
                  <w:marBottom w:val="0"/>
                  <w:divBdr>
                    <w:top w:val="none" w:sz="0" w:space="0" w:color="auto"/>
                    <w:left w:val="none" w:sz="0" w:space="0" w:color="auto"/>
                    <w:bottom w:val="none" w:sz="0" w:space="0" w:color="auto"/>
                    <w:right w:val="none" w:sz="0" w:space="0" w:color="auto"/>
                  </w:divBdr>
                </w:div>
                <w:div w:id="978877126">
                  <w:marLeft w:val="0"/>
                  <w:marRight w:val="0"/>
                  <w:marTop w:val="0"/>
                  <w:marBottom w:val="0"/>
                  <w:divBdr>
                    <w:top w:val="none" w:sz="0" w:space="0" w:color="auto"/>
                    <w:left w:val="none" w:sz="0" w:space="0" w:color="auto"/>
                    <w:bottom w:val="none" w:sz="0" w:space="0" w:color="auto"/>
                    <w:right w:val="none" w:sz="0" w:space="0" w:color="auto"/>
                  </w:divBdr>
                </w:div>
                <w:div w:id="574438479">
                  <w:marLeft w:val="0"/>
                  <w:marRight w:val="0"/>
                  <w:marTop w:val="0"/>
                  <w:marBottom w:val="0"/>
                  <w:divBdr>
                    <w:top w:val="none" w:sz="0" w:space="0" w:color="auto"/>
                    <w:left w:val="none" w:sz="0" w:space="0" w:color="auto"/>
                    <w:bottom w:val="none" w:sz="0" w:space="0" w:color="auto"/>
                    <w:right w:val="none" w:sz="0" w:space="0" w:color="auto"/>
                  </w:divBdr>
                </w:div>
                <w:div w:id="1148673419">
                  <w:marLeft w:val="0"/>
                  <w:marRight w:val="0"/>
                  <w:marTop w:val="0"/>
                  <w:marBottom w:val="0"/>
                  <w:divBdr>
                    <w:top w:val="none" w:sz="0" w:space="0" w:color="auto"/>
                    <w:left w:val="none" w:sz="0" w:space="0" w:color="auto"/>
                    <w:bottom w:val="none" w:sz="0" w:space="0" w:color="auto"/>
                    <w:right w:val="none" w:sz="0" w:space="0" w:color="auto"/>
                  </w:divBdr>
                </w:div>
                <w:div w:id="900798242">
                  <w:marLeft w:val="0"/>
                  <w:marRight w:val="0"/>
                  <w:marTop w:val="0"/>
                  <w:marBottom w:val="0"/>
                  <w:divBdr>
                    <w:top w:val="none" w:sz="0" w:space="0" w:color="auto"/>
                    <w:left w:val="none" w:sz="0" w:space="0" w:color="auto"/>
                    <w:bottom w:val="none" w:sz="0" w:space="0" w:color="auto"/>
                    <w:right w:val="none" w:sz="0" w:space="0" w:color="auto"/>
                  </w:divBdr>
                </w:div>
                <w:div w:id="2109617464">
                  <w:marLeft w:val="0"/>
                  <w:marRight w:val="0"/>
                  <w:marTop w:val="0"/>
                  <w:marBottom w:val="0"/>
                  <w:divBdr>
                    <w:top w:val="none" w:sz="0" w:space="0" w:color="auto"/>
                    <w:left w:val="none" w:sz="0" w:space="0" w:color="auto"/>
                    <w:bottom w:val="none" w:sz="0" w:space="0" w:color="auto"/>
                    <w:right w:val="none" w:sz="0" w:space="0" w:color="auto"/>
                  </w:divBdr>
                </w:div>
                <w:div w:id="972172740">
                  <w:marLeft w:val="0"/>
                  <w:marRight w:val="0"/>
                  <w:marTop w:val="0"/>
                  <w:marBottom w:val="0"/>
                  <w:divBdr>
                    <w:top w:val="none" w:sz="0" w:space="0" w:color="auto"/>
                    <w:left w:val="none" w:sz="0" w:space="0" w:color="auto"/>
                    <w:bottom w:val="none" w:sz="0" w:space="0" w:color="auto"/>
                    <w:right w:val="none" w:sz="0" w:space="0" w:color="auto"/>
                  </w:divBdr>
                </w:div>
                <w:div w:id="1441991046">
                  <w:marLeft w:val="0"/>
                  <w:marRight w:val="0"/>
                  <w:marTop w:val="0"/>
                  <w:marBottom w:val="0"/>
                  <w:divBdr>
                    <w:top w:val="none" w:sz="0" w:space="0" w:color="auto"/>
                    <w:left w:val="none" w:sz="0" w:space="0" w:color="auto"/>
                    <w:bottom w:val="none" w:sz="0" w:space="0" w:color="auto"/>
                    <w:right w:val="none" w:sz="0" w:space="0" w:color="auto"/>
                  </w:divBdr>
                </w:div>
                <w:div w:id="1857109840">
                  <w:marLeft w:val="0"/>
                  <w:marRight w:val="0"/>
                  <w:marTop w:val="0"/>
                  <w:marBottom w:val="0"/>
                  <w:divBdr>
                    <w:top w:val="none" w:sz="0" w:space="0" w:color="auto"/>
                    <w:left w:val="none" w:sz="0" w:space="0" w:color="auto"/>
                    <w:bottom w:val="none" w:sz="0" w:space="0" w:color="auto"/>
                    <w:right w:val="none" w:sz="0" w:space="0" w:color="auto"/>
                  </w:divBdr>
                </w:div>
                <w:div w:id="1874804732">
                  <w:marLeft w:val="0"/>
                  <w:marRight w:val="0"/>
                  <w:marTop w:val="0"/>
                  <w:marBottom w:val="0"/>
                  <w:divBdr>
                    <w:top w:val="none" w:sz="0" w:space="0" w:color="auto"/>
                    <w:left w:val="none" w:sz="0" w:space="0" w:color="auto"/>
                    <w:bottom w:val="none" w:sz="0" w:space="0" w:color="auto"/>
                    <w:right w:val="none" w:sz="0" w:space="0" w:color="auto"/>
                  </w:divBdr>
                </w:div>
                <w:div w:id="1090928684">
                  <w:marLeft w:val="0"/>
                  <w:marRight w:val="0"/>
                  <w:marTop w:val="0"/>
                  <w:marBottom w:val="0"/>
                  <w:divBdr>
                    <w:top w:val="none" w:sz="0" w:space="0" w:color="auto"/>
                    <w:left w:val="none" w:sz="0" w:space="0" w:color="auto"/>
                    <w:bottom w:val="none" w:sz="0" w:space="0" w:color="auto"/>
                    <w:right w:val="none" w:sz="0" w:space="0" w:color="auto"/>
                  </w:divBdr>
                </w:div>
                <w:div w:id="2127574093">
                  <w:marLeft w:val="0"/>
                  <w:marRight w:val="0"/>
                  <w:marTop w:val="0"/>
                  <w:marBottom w:val="0"/>
                  <w:divBdr>
                    <w:top w:val="none" w:sz="0" w:space="0" w:color="auto"/>
                    <w:left w:val="none" w:sz="0" w:space="0" w:color="auto"/>
                    <w:bottom w:val="none" w:sz="0" w:space="0" w:color="auto"/>
                    <w:right w:val="none" w:sz="0" w:space="0" w:color="auto"/>
                  </w:divBdr>
                </w:div>
                <w:div w:id="2809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20034">
      <w:bodyDiv w:val="1"/>
      <w:marLeft w:val="0"/>
      <w:marRight w:val="0"/>
      <w:marTop w:val="0"/>
      <w:marBottom w:val="0"/>
      <w:divBdr>
        <w:top w:val="none" w:sz="0" w:space="0" w:color="auto"/>
        <w:left w:val="none" w:sz="0" w:space="0" w:color="auto"/>
        <w:bottom w:val="none" w:sz="0" w:space="0" w:color="auto"/>
        <w:right w:val="none" w:sz="0" w:space="0" w:color="auto"/>
      </w:divBdr>
    </w:div>
    <w:div w:id="587352156">
      <w:bodyDiv w:val="1"/>
      <w:marLeft w:val="0"/>
      <w:marRight w:val="0"/>
      <w:marTop w:val="0"/>
      <w:marBottom w:val="0"/>
      <w:divBdr>
        <w:top w:val="none" w:sz="0" w:space="0" w:color="auto"/>
        <w:left w:val="none" w:sz="0" w:space="0" w:color="auto"/>
        <w:bottom w:val="none" w:sz="0" w:space="0" w:color="auto"/>
        <w:right w:val="none" w:sz="0" w:space="0" w:color="auto"/>
      </w:divBdr>
    </w:div>
    <w:div w:id="685518930">
      <w:bodyDiv w:val="1"/>
      <w:marLeft w:val="0"/>
      <w:marRight w:val="0"/>
      <w:marTop w:val="0"/>
      <w:marBottom w:val="0"/>
      <w:divBdr>
        <w:top w:val="none" w:sz="0" w:space="0" w:color="auto"/>
        <w:left w:val="none" w:sz="0" w:space="0" w:color="auto"/>
        <w:bottom w:val="none" w:sz="0" w:space="0" w:color="auto"/>
        <w:right w:val="none" w:sz="0" w:space="0" w:color="auto"/>
      </w:divBdr>
      <w:divsChild>
        <w:div w:id="1443846244">
          <w:marLeft w:val="0"/>
          <w:marRight w:val="0"/>
          <w:marTop w:val="0"/>
          <w:marBottom w:val="0"/>
          <w:divBdr>
            <w:top w:val="none" w:sz="0" w:space="0" w:color="auto"/>
            <w:left w:val="none" w:sz="0" w:space="0" w:color="auto"/>
            <w:bottom w:val="none" w:sz="0" w:space="0" w:color="auto"/>
            <w:right w:val="none" w:sz="0" w:space="0" w:color="auto"/>
          </w:divBdr>
          <w:divsChild>
            <w:div w:id="1334918350">
              <w:marLeft w:val="0"/>
              <w:marRight w:val="0"/>
              <w:marTop w:val="150"/>
              <w:marBottom w:val="300"/>
              <w:divBdr>
                <w:top w:val="none" w:sz="0" w:space="0" w:color="auto"/>
                <w:left w:val="none" w:sz="0" w:space="0" w:color="auto"/>
                <w:bottom w:val="none" w:sz="0" w:space="0" w:color="auto"/>
                <w:right w:val="none" w:sz="0" w:space="0" w:color="auto"/>
              </w:divBdr>
              <w:divsChild>
                <w:div w:id="852261414">
                  <w:marLeft w:val="0"/>
                  <w:marRight w:val="0"/>
                  <w:marTop w:val="0"/>
                  <w:marBottom w:val="0"/>
                  <w:divBdr>
                    <w:top w:val="none" w:sz="0" w:space="0" w:color="auto"/>
                    <w:left w:val="none" w:sz="0" w:space="0" w:color="auto"/>
                    <w:bottom w:val="none" w:sz="0" w:space="0" w:color="auto"/>
                    <w:right w:val="none" w:sz="0" w:space="0" w:color="auto"/>
                  </w:divBdr>
                </w:div>
                <w:div w:id="10327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813">
          <w:marLeft w:val="0"/>
          <w:marRight w:val="0"/>
          <w:marTop w:val="0"/>
          <w:marBottom w:val="0"/>
          <w:divBdr>
            <w:top w:val="none" w:sz="0" w:space="0" w:color="auto"/>
            <w:left w:val="none" w:sz="0" w:space="0" w:color="auto"/>
            <w:bottom w:val="none" w:sz="0" w:space="0" w:color="auto"/>
            <w:right w:val="none" w:sz="0" w:space="0" w:color="auto"/>
          </w:divBdr>
          <w:divsChild>
            <w:div w:id="2009747119">
              <w:marLeft w:val="0"/>
              <w:marRight w:val="0"/>
              <w:marTop w:val="0"/>
              <w:marBottom w:val="0"/>
              <w:divBdr>
                <w:top w:val="none" w:sz="0" w:space="0" w:color="auto"/>
                <w:left w:val="none" w:sz="0" w:space="0" w:color="auto"/>
                <w:bottom w:val="none" w:sz="0" w:space="0" w:color="auto"/>
                <w:right w:val="none" w:sz="0" w:space="0" w:color="auto"/>
              </w:divBdr>
              <w:divsChild>
                <w:div w:id="575093433">
                  <w:marLeft w:val="0"/>
                  <w:marRight w:val="0"/>
                  <w:marTop w:val="0"/>
                  <w:marBottom w:val="0"/>
                  <w:divBdr>
                    <w:top w:val="none" w:sz="0" w:space="0" w:color="auto"/>
                    <w:left w:val="none" w:sz="0" w:space="0" w:color="auto"/>
                    <w:bottom w:val="none" w:sz="0" w:space="0" w:color="auto"/>
                    <w:right w:val="none" w:sz="0" w:space="0" w:color="auto"/>
                  </w:divBdr>
                </w:div>
                <w:div w:id="1617910144">
                  <w:marLeft w:val="0"/>
                  <w:marRight w:val="0"/>
                  <w:marTop w:val="0"/>
                  <w:marBottom w:val="0"/>
                  <w:divBdr>
                    <w:top w:val="none" w:sz="0" w:space="0" w:color="auto"/>
                    <w:left w:val="none" w:sz="0" w:space="0" w:color="auto"/>
                    <w:bottom w:val="none" w:sz="0" w:space="0" w:color="auto"/>
                    <w:right w:val="none" w:sz="0" w:space="0" w:color="auto"/>
                  </w:divBdr>
                </w:div>
                <w:div w:id="668171935">
                  <w:marLeft w:val="0"/>
                  <w:marRight w:val="0"/>
                  <w:marTop w:val="0"/>
                  <w:marBottom w:val="0"/>
                  <w:divBdr>
                    <w:top w:val="none" w:sz="0" w:space="0" w:color="auto"/>
                    <w:left w:val="none" w:sz="0" w:space="0" w:color="auto"/>
                    <w:bottom w:val="none" w:sz="0" w:space="0" w:color="auto"/>
                    <w:right w:val="none" w:sz="0" w:space="0" w:color="auto"/>
                  </w:divBdr>
                </w:div>
                <w:div w:id="1245652068">
                  <w:marLeft w:val="0"/>
                  <w:marRight w:val="0"/>
                  <w:marTop w:val="0"/>
                  <w:marBottom w:val="0"/>
                  <w:divBdr>
                    <w:top w:val="none" w:sz="0" w:space="0" w:color="auto"/>
                    <w:left w:val="none" w:sz="0" w:space="0" w:color="auto"/>
                    <w:bottom w:val="none" w:sz="0" w:space="0" w:color="auto"/>
                    <w:right w:val="none" w:sz="0" w:space="0" w:color="auto"/>
                  </w:divBdr>
                </w:div>
                <w:div w:id="728843599">
                  <w:marLeft w:val="0"/>
                  <w:marRight w:val="0"/>
                  <w:marTop w:val="0"/>
                  <w:marBottom w:val="0"/>
                  <w:divBdr>
                    <w:top w:val="none" w:sz="0" w:space="0" w:color="auto"/>
                    <w:left w:val="none" w:sz="0" w:space="0" w:color="auto"/>
                    <w:bottom w:val="none" w:sz="0" w:space="0" w:color="auto"/>
                    <w:right w:val="none" w:sz="0" w:space="0" w:color="auto"/>
                  </w:divBdr>
                </w:div>
                <w:div w:id="2098866916">
                  <w:marLeft w:val="0"/>
                  <w:marRight w:val="0"/>
                  <w:marTop w:val="0"/>
                  <w:marBottom w:val="0"/>
                  <w:divBdr>
                    <w:top w:val="none" w:sz="0" w:space="0" w:color="auto"/>
                    <w:left w:val="none" w:sz="0" w:space="0" w:color="auto"/>
                    <w:bottom w:val="none" w:sz="0" w:space="0" w:color="auto"/>
                    <w:right w:val="none" w:sz="0" w:space="0" w:color="auto"/>
                  </w:divBdr>
                </w:div>
                <w:div w:id="1851672755">
                  <w:marLeft w:val="0"/>
                  <w:marRight w:val="0"/>
                  <w:marTop w:val="0"/>
                  <w:marBottom w:val="0"/>
                  <w:divBdr>
                    <w:top w:val="none" w:sz="0" w:space="0" w:color="auto"/>
                    <w:left w:val="none" w:sz="0" w:space="0" w:color="auto"/>
                    <w:bottom w:val="none" w:sz="0" w:space="0" w:color="auto"/>
                    <w:right w:val="none" w:sz="0" w:space="0" w:color="auto"/>
                  </w:divBdr>
                </w:div>
                <w:div w:id="422605629">
                  <w:marLeft w:val="0"/>
                  <w:marRight w:val="0"/>
                  <w:marTop w:val="0"/>
                  <w:marBottom w:val="0"/>
                  <w:divBdr>
                    <w:top w:val="none" w:sz="0" w:space="0" w:color="auto"/>
                    <w:left w:val="none" w:sz="0" w:space="0" w:color="auto"/>
                    <w:bottom w:val="none" w:sz="0" w:space="0" w:color="auto"/>
                    <w:right w:val="none" w:sz="0" w:space="0" w:color="auto"/>
                  </w:divBdr>
                </w:div>
                <w:div w:id="54011814">
                  <w:marLeft w:val="0"/>
                  <w:marRight w:val="0"/>
                  <w:marTop w:val="0"/>
                  <w:marBottom w:val="0"/>
                  <w:divBdr>
                    <w:top w:val="none" w:sz="0" w:space="0" w:color="auto"/>
                    <w:left w:val="none" w:sz="0" w:space="0" w:color="auto"/>
                    <w:bottom w:val="none" w:sz="0" w:space="0" w:color="auto"/>
                    <w:right w:val="none" w:sz="0" w:space="0" w:color="auto"/>
                  </w:divBdr>
                </w:div>
                <w:div w:id="449978030">
                  <w:marLeft w:val="0"/>
                  <w:marRight w:val="0"/>
                  <w:marTop w:val="0"/>
                  <w:marBottom w:val="0"/>
                  <w:divBdr>
                    <w:top w:val="none" w:sz="0" w:space="0" w:color="auto"/>
                    <w:left w:val="none" w:sz="0" w:space="0" w:color="auto"/>
                    <w:bottom w:val="none" w:sz="0" w:space="0" w:color="auto"/>
                    <w:right w:val="none" w:sz="0" w:space="0" w:color="auto"/>
                  </w:divBdr>
                </w:div>
                <w:div w:id="2038047151">
                  <w:marLeft w:val="0"/>
                  <w:marRight w:val="0"/>
                  <w:marTop w:val="0"/>
                  <w:marBottom w:val="0"/>
                  <w:divBdr>
                    <w:top w:val="none" w:sz="0" w:space="0" w:color="auto"/>
                    <w:left w:val="none" w:sz="0" w:space="0" w:color="auto"/>
                    <w:bottom w:val="none" w:sz="0" w:space="0" w:color="auto"/>
                    <w:right w:val="none" w:sz="0" w:space="0" w:color="auto"/>
                  </w:divBdr>
                </w:div>
                <w:div w:id="15073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4123">
      <w:bodyDiv w:val="1"/>
      <w:marLeft w:val="0"/>
      <w:marRight w:val="0"/>
      <w:marTop w:val="0"/>
      <w:marBottom w:val="0"/>
      <w:divBdr>
        <w:top w:val="none" w:sz="0" w:space="0" w:color="auto"/>
        <w:left w:val="none" w:sz="0" w:space="0" w:color="auto"/>
        <w:bottom w:val="none" w:sz="0" w:space="0" w:color="auto"/>
        <w:right w:val="none" w:sz="0" w:space="0" w:color="auto"/>
      </w:divBdr>
    </w:div>
    <w:div w:id="764619889">
      <w:bodyDiv w:val="1"/>
      <w:marLeft w:val="0"/>
      <w:marRight w:val="0"/>
      <w:marTop w:val="0"/>
      <w:marBottom w:val="0"/>
      <w:divBdr>
        <w:top w:val="none" w:sz="0" w:space="0" w:color="auto"/>
        <w:left w:val="none" w:sz="0" w:space="0" w:color="auto"/>
        <w:bottom w:val="none" w:sz="0" w:space="0" w:color="auto"/>
        <w:right w:val="none" w:sz="0" w:space="0" w:color="auto"/>
      </w:divBdr>
    </w:div>
    <w:div w:id="788403161">
      <w:bodyDiv w:val="1"/>
      <w:marLeft w:val="0"/>
      <w:marRight w:val="0"/>
      <w:marTop w:val="0"/>
      <w:marBottom w:val="0"/>
      <w:divBdr>
        <w:top w:val="none" w:sz="0" w:space="0" w:color="auto"/>
        <w:left w:val="none" w:sz="0" w:space="0" w:color="auto"/>
        <w:bottom w:val="none" w:sz="0" w:space="0" w:color="auto"/>
        <w:right w:val="none" w:sz="0" w:space="0" w:color="auto"/>
      </w:divBdr>
      <w:divsChild>
        <w:div w:id="600989808">
          <w:marLeft w:val="0"/>
          <w:marRight w:val="0"/>
          <w:marTop w:val="0"/>
          <w:marBottom w:val="0"/>
          <w:divBdr>
            <w:top w:val="none" w:sz="0" w:space="0" w:color="auto"/>
            <w:left w:val="none" w:sz="0" w:space="0" w:color="auto"/>
            <w:bottom w:val="none" w:sz="0" w:space="0" w:color="auto"/>
            <w:right w:val="none" w:sz="0" w:space="0" w:color="auto"/>
          </w:divBdr>
        </w:div>
        <w:div w:id="1112364924">
          <w:marLeft w:val="0"/>
          <w:marRight w:val="0"/>
          <w:marTop w:val="0"/>
          <w:marBottom w:val="0"/>
          <w:divBdr>
            <w:top w:val="none" w:sz="0" w:space="0" w:color="auto"/>
            <w:left w:val="none" w:sz="0" w:space="0" w:color="auto"/>
            <w:bottom w:val="none" w:sz="0" w:space="0" w:color="auto"/>
            <w:right w:val="none" w:sz="0" w:space="0" w:color="auto"/>
          </w:divBdr>
        </w:div>
        <w:div w:id="1654915797">
          <w:marLeft w:val="0"/>
          <w:marRight w:val="0"/>
          <w:marTop w:val="0"/>
          <w:marBottom w:val="0"/>
          <w:divBdr>
            <w:top w:val="none" w:sz="0" w:space="0" w:color="auto"/>
            <w:left w:val="none" w:sz="0" w:space="0" w:color="auto"/>
            <w:bottom w:val="none" w:sz="0" w:space="0" w:color="auto"/>
            <w:right w:val="none" w:sz="0" w:space="0" w:color="auto"/>
          </w:divBdr>
        </w:div>
      </w:divsChild>
    </w:div>
    <w:div w:id="821655093">
      <w:bodyDiv w:val="1"/>
      <w:marLeft w:val="0"/>
      <w:marRight w:val="0"/>
      <w:marTop w:val="0"/>
      <w:marBottom w:val="0"/>
      <w:divBdr>
        <w:top w:val="none" w:sz="0" w:space="0" w:color="auto"/>
        <w:left w:val="none" w:sz="0" w:space="0" w:color="auto"/>
        <w:bottom w:val="none" w:sz="0" w:space="0" w:color="auto"/>
        <w:right w:val="none" w:sz="0" w:space="0" w:color="auto"/>
      </w:divBdr>
    </w:div>
    <w:div w:id="841967236">
      <w:bodyDiv w:val="1"/>
      <w:marLeft w:val="0"/>
      <w:marRight w:val="0"/>
      <w:marTop w:val="0"/>
      <w:marBottom w:val="0"/>
      <w:divBdr>
        <w:top w:val="none" w:sz="0" w:space="0" w:color="auto"/>
        <w:left w:val="none" w:sz="0" w:space="0" w:color="auto"/>
        <w:bottom w:val="none" w:sz="0" w:space="0" w:color="auto"/>
        <w:right w:val="none" w:sz="0" w:space="0" w:color="auto"/>
      </w:divBdr>
      <w:divsChild>
        <w:div w:id="1167089983">
          <w:marLeft w:val="0"/>
          <w:marRight w:val="0"/>
          <w:marTop w:val="0"/>
          <w:marBottom w:val="0"/>
          <w:divBdr>
            <w:top w:val="none" w:sz="0" w:space="0" w:color="auto"/>
            <w:left w:val="none" w:sz="0" w:space="0" w:color="auto"/>
            <w:bottom w:val="none" w:sz="0" w:space="0" w:color="auto"/>
            <w:right w:val="none" w:sz="0" w:space="0" w:color="auto"/>
          </w:divBdr>
          <w:divsChild>
            <w:div w:id="1340963347">
              <w:marLeft w:val="0"/>
              <w:marRight w:val="0"/>
              <w:marTop w:val="150"/>
              <w:marBottom w:val="300"/>
              <w:divBdr>
                <w:top w:val="none" w:sz="0" w:space="0" w:color="auto"/>
                <w:left w:val="none" w:sz="0" w:space="0" w:color="auto"/>
                <w:bottom w:val="none" w:sz="0" w:space="0" w:color="auto"/>
                <w:right w:val="none" w:sz="0" w:space="0" w:color="auto"/>
              </w:divBdr>
              <w:divsChild>
                <w:div w:id="380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1506">
          <w:marLeft w:val="0"/>
          <w:marRight w:val="0"/>
          <w:marTop w:val="0"/>
          <w:marBottom w:val="0"/>
          <w:divBdr>
            <w:top w:val="none" w:sz="0" w:space="0" w:color="auto"/>
            <w:left w:val="none" w:sz="0" w:space="0" w:color="auto"/>
            <w:bottom w:val="none" w:sz="0" w:space="0" w:color="auto"/>
            <w:right w:val="none" w:sz="0" w:space="0" w:color="auto"/>
          </w:divBdr>
          <w:divsChild>
            <w:div w:id="2050764460">
              <w:marLeft w:val="0"/>
              <w:marRight w:val="0"/>
              <w:marTop w:val="0"/>
              <w:marBottom w:val="0"/>
              <w:divBdr>
                <w:top w:val="none" w:sz="0" w:space="0" w:color="auto"/>
                <w:left w:val="none" w:sz="0" w:space="0" w:color="auto"/>
                <w:bottom w:val="none" w:sz="0" w:space="0" w:color="auto"/>
                <w:right w:val="none" w:sz="0" w:space="0" w:color="auto"/>
              </w:divBdr>
              <w:divsChild>
                <w:div w:id="1534616329">
                  <w:marLeft w:val="0"/>
                  <w:marRight w:val="0"/>
                  <w:marTop w:val="0"/>
                  <w:marBottom w:val="0"/>
                  <w:divBdr>
                    <w:top w:val="none" w:sz="0" w:space="0" w:color="auto"/>
                    <w:left w:val="none" w:sz="0" w:space="0" w:color="auto"/>
                    <w:bottom w:val="none" w:sz="0" w:space="0" w:color="auto"/>
                    <w:right w:val="none" w:sz="0" w:space="0" w:color="auto"/>
                  </w:divBdr>
                </w:div>
                <w:div w:id="41758778">
                  <w:marLeft w:val="0"/>
                  <w:marRight w:val="0"/>
                  <w:marTop w:val="0"/>
                  <w:marBottom w:val="0"/>
                  <w:divBdr>
                    <w:top w:val="none" w:sz="0" w:space="0" w:color="auto"/>
                    <w:left w:val="none" w:sz="0" w:space="0" w:color="auto"/>
                    <w:bottom w:val="none" w:sz="0" w:space="0" w:color="auto"/>
                    <w:right w:val="none" w:sz="0" w:space="0" w:color="auto"/>
                  </w:divBdr>
                </w:div>
                <w:div w:id="963923103">
                  <w:marLeft w:val="0"/>
                  <w:marRight w:val="0"/>
                  <w:marTop w:val="0"/>
                  <w:marBottom w:val="0"/>
                  <w:divBdr>
                    <w:top w:val="none" w:sz="0" w:space="0" w:color="auto"/>
                    <w:left w:val="none" w:sz="0" w:space="0" w:color="auto"/>
                    <w:bottom w:val="none" w:sz="0" w:space="0" w:color="auto"/>
                    <w:right w:val="none" w:sz="0" w:space="0" w:color="auto"/>
                  </w:divBdr>
                </w:div>
                <w:div w:id="16346931">
                  <w:marLeft w:val="0"/>
                  <w:marRight w:val="0"/>
                  <w:marTop w:val="0"/>
                  <w:marBottom w:val="0"/>
                  <w:divBdr>
                    <w:top w:val="none" w:sz="0" w:space="0" w:color="auto"/>
                    <w:left w:val="none" w:sz="0" w:space="0" w:color="auto"/>
                    <w:bottom w:val="none" w:sz="0" w:space="0" w:color="auto"/>
                    <w:right w:val="none" w:sz="0" w:space="0" w:color="auto"/>
                  </w:divBdr>
                </w:div>
                <w:div w:id="619917358">
                  <w:marLeft w:val="0"/>
                  <w:marRight w:val="0"/>
                  <w:marTop w:val="0"/>
                  <w:marBottom w:val="0"/>
                  <w:divBdr>
                    <w:top w:val="none" w:sz="0" w:space="0" w:color="auto"/>
                    <w:left w:val="none" w:sz="0" w:space="0" w:color="auto"/>
                    <w:bottom w:val="none" w:sz="0" w:space="0" w:color="auto"/>
                    <w:right w:val="none" w:sz="0" w:space="0" w:color="auto"/>
                  </w:divBdr>
                </w:div>
                <w:div w:id="2051415299">
                  <w:marLeft w:val="0"/>
                  <w:marRight w:val="0"/>
                  <w:marTop w:val="0"/>
                  <w:marBottom w:val="0"/>
                  <w:divBdr>
                    <w:top w:val="none" w:sz="0" w:space="0" w:color="auto"/>
                    <w:left w:val="none" w:sz="0" w:space="0" w:color="auto"/>
                    <w:bottom w:val="none" w:sz="0" w:space="0" w:color="auto"/>
                    <w:right w:val="none" w:sz="0" w:space="0" w:color="auto"/>
                  </w:divBdr>
                </w:div>
                <w:div w:id="105739614">
                  <w:marLeft w:val="0"/>
                  <w:marRight w:val="0"/>
                  <w:marTop w:val="0"/>
                  <w:marBottom w:val="0"/>
                  <w:divBdr>
                    <w:top w:val="none" w:sz="0" w:space="0" w:color="auto"/>
                    <w:left w:val="none" w:sz="0" w:space="0" w:color="auto"/>
                    <w:bottom w:val="none" w:sz="0" w:space="0" w:color="auto"/>
                    <w:right w:val="none" w:sz="0" w:space="0" w:color="auto"/>
                  </w:divBdr>
                </w:div>
                <w:div w:id="1056782704">
                  <w:marLeft w:val="0"/>
                  <w:marRight w:val="0"/>
                  <w:marTop w:val="0"/>
                  <w:marBottom w:val="0"/>
                  <w:divBdr>
                    <w:top w:val="none" w:sz="0" w:space="0" w:color="auto"/>
                    <w:left w:val="none" w:sz="0" w:space="0" w:color="auto"/>
                    <w:bottom w:val="none" w:sz="0" w:space="0" w:color="auto"/>
                    <w:right w:val="none" w:sz="0" w:space="0" w:color="auto"/>
                  </w:divBdr>
                </w:div>
                <w:div w:id="3271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4010">
      <w:bodyDiv w:val="1"/>
      <w:marLeft w:val="0"/>
      <w:marRight w:val="0"/>
      <w:marTop w:val="0"/>
      <w:marBottom w:val="0"/>
      <w:divBdr>
        <w:top w:val="none" w:sz="0" w:space="0" w:color="auto"/>
        <w:left w:val="none" w:sz="0" w:space="0" w:color="auto"/>
        <w:bottom w:val="none" w:sz="0" w:space="0" w:color="auto"/>
        <w:right w:val="none" w:sz="0" w:space="0" w:color="auto"/>
      </w:divBdr>
    </w:div>
    <w:div w:id="854030289">
      <w:bodyDiv w:val="1"/>
      <w:marLeft w:val="0"/>
      <w:marRight w:val="0"/>
      <w:marTop w:val="0"/>
      <w:marBottom w:val="0"/>
      <w:divBdr>
        <w:top w:val="none" w:sz="0" w:space="0" w:color="auto"/>
        <w:left w:val="none" w:sz="0" w:space="0" w:color="auto"/>
        <w:bottom w:val="none" w:sz="0" w:space="0" w:color="auto"/>
        <w:right w:val="none" w:sz="0" w:space="0" w:color="auto"/>
      </w:divBdr>
      <w:divsChild>
        <w:div w:id="2061631509">
          <w:marLeft w:val="0"/>
          <w:marRight w:val="0"/>
          <w:marTop w:val="0"/>
          <w:marBottom w:val="0"/>
          <w:divBdr>
            <w:top w:val="none" w:sz="0" w:space="0" w:color="auto"/>
            <w:left w:val="none" w:sz="0" w:space="0" w:color="auto"/>
            <w:bottom w:val="none" w:sz="0" w:space="0" w:color="auto"/>
            <w:right w:val="none" w:sz="0" w:space="0" w:color="auto"/>
          </w:divBdr>
        </w:div>
        <w:div w:id="697971273">
          <w:marLeft w:val="0"/>
          <w:marRight w:val="0"/>
          <w:marTop w:val="0"/>
          <w:marBottom w:val="0"/>
          <w:divBdr>
            <w:top w:val="none" w:sz="0" w:space="0" w:color="auto"/>
            <w:left w:val="none" w:sz="0" w:space="0" w:color="auto"/>
            <w:bottom w:val="none" w:sz="0" w:space="0" w:color="auto"/>
            <w:right w:val="none" w:sz="0" w:space="0" w:color="auto"/>
          </w:divBdr>
        </w:div>
      </w:divsChild>
    </w:div>
    <w:div w:id="856698210">
      <w:bodyDiv w:val="1"/>
      <w:marLeft w:val="0"/>
      <w:marRight w:val="0"/>
      <w:marTop w:val="0"/>
      <w:marBottom w:val="0"/>
      <w:divBdr>
        <w:top w:val="none" w:sz="0" w:space="0" w:color="auto"/>
        <w:left w:val="none" w:sz="0" w:space="0" w:color="auto"/>
        <w:bottom w:val="none" w:sz="0" w:space="0" w:color="auto"/>
        <w:right w:val="none" w:sz="0" w:space="0" w:color="auto"/>
      </w:divBdr>
    </w:div>
    <w:div w:id="922645530">
      <w:bodyDiv w:val="1"/>
      <w:marLeft w:val="0"/>
      <w:marRight w:val="0"/>
      <w:marTop w:val="0"/>
      <w:marBottom w:val="0"/>
      <w:divBdr>
        <w:top w:val="none" w:sz="0" w:space="0" w:color="auto"/>
        <w:left w:val="none" w:sz="0" w:space="0" w:color="auto"/>
        <w:bottom w:val="none" w:sz="0" w:space="0" w:color="auto"/>
        <w:right w:val="none" w:sz="0" w:space="0" w:color="auto"/>
      </w:divBdr>
      <w:divsChild>
        <w:div w:id="1743067192">
          <w:marLeft w:val="0"/>
          <w:marRight w:val="0"/>
          <w:marTop w:val="0"/>
          <w:marBottom w:val="0"/>
          <w:divBdr>
            <w:top w:val="none" w:sz="0" w:space="0" w:color="auto"/>
            <w:left w:val="none" w:sz="0" w:space="0" w:color="auto"/>
            <w:bottom w:val="none" w:sz="0" w:space="0" w:color="auto"/>
            <w:right w:val="none" w:sz="0" w:space="0" w:color="auto"/>
          </w:divBdr>
        </w:div>
        <w:div w:id="776288534">
          <w:marLeft w:val="0"/>
          <w:marRight w:val="0"/>
          <w:marTop w:val="0"/>
          <w:marBottom w:val="0"/>
          <w:divBdr>
            <w:top w:val="none" w:sz="0" w:space="0" w:color="auto"/>
            <w:left w:val="none" w:sz="0" w:space="0" w:color="auto"/>
            <w:bottom w:val="none" w:sz="0" w:space="0" w:color="auto"/>
            <w:right w:val="none" w:sz="0" w:space="0" w:color="auto"/>
          </w:divBdr>
        </w:div>
        <w:div w:id="164512292">
          <w:marLeft w:val="0"/>
          <w:marRight w:val="0"/>
          <w:marTop w:val="0"/>
          <w:marBottom w:val="0"/>
          <w:divBdr>
            <w:top w:val="none" w:sz="0" w:space="0" w:color="auto"/>
            <w:left w:val="none" w:sz="0" w:space="0" w:color="auto"/>
            <w:bottom w:val="none" w:sz="0" w:space="0" w:color="auto"/>
            <w:right w:val="none" w:sz="0" w:space="0" w:color="auto"/>
          </w:divBdr>
        </w:div>
        <w:div w:id="1816338191">
          <w:marLeft w:val="0"/>
          <w:marRight w:val="0"/>
          <w:marTop w:val="0"/>
          <w:marBottom w:val="0"/>
          <w:divBdr>
            <w:top w:val="none" w:sz="0" w:space="0" w:color="auto"/>
            <w:left w:val="none" w:sz="0" w:space="0" w:color="auto"/>
            <w:bottom w:val="none" w:sz="0" w:space="0" w:color="auto"/>
            <w:right w:val="none" w:sz="0" w:space="0" w:color="auto"/>
          </w:divBdr>
        </w:div>
        <w:div w:id="90662492">
          <w:marLeft w:val="0"/>
          <w:marRight w:val="0"/>
          <w:marTop w:val="0"/>
          <w:marBottom w:val="0"/>
          <w:divBdr>
            <w:top w:val="none" w:sz="0" w:space="0" w:color="auto"/>
            <w:left w:val="none" w:sz="0" w:space="0" w:color="auto"/>
            <w:bottom w:val="none" w:sz="0" w:space="0" w:color="auto"/>
            <w:right w:val="none" w:sz="0" w:space="0" w:color="auto"/>
          </w:divBdr>
        </w:div>
        <w:div w:id="280114822">
          <w:marLeft w:val="0"/>
          <w:marRight w:val="0"/>
          <w:marTop w:val="0"/>
          <w:marBottom w:val="0"/>
          <w:divBdr>
            <w:top w:val="none" w:sz="0" w:space="0" w:color="auto"/>
            <w:left w:val="none" w:sz="0" w:space="0" w:color="auto"/>
            <w:bottom w:val="none" w:sz="0" w:space="0" w:color="auto"/>
            <w:right w:val="none" w:sz="0" w:space="0" w:color="auto"/>
          </w:divBdr>
        </w:div>
        <w:div w:id="1272515302">
          <w:marLeft w:val="0"/>
          <w:marRight w:val="0"/>
          <w:marTop w:val="0"/>
          <w:marBottom w:val="0"/>
          <w:divBdr>
            <w:top w:val="none" w:sz="0" w:space="0" w:color="auto"/>
            <w:left w:val="none" w:sz="0" w:space="0" w:color="auto"/>
            <w:bottom w:val="none" w:sz="0" w:space="0" w:color="auto"/>
            <w:right w:val="none" w:sz="0" w:space="0" w:color="auto"/>
          </w:divBdr>
        </w:div>
      </w:divsChild>
    </w:div>
    <w:div w:id="928656289">
      <w:bodyDiv w:val="1"/>
      <w:marLeft w:val="0"/>
      <w:marRight w:val="0"/>
      <w:marTop w:val="0"/>
      <w:marBottom w:val="0"/>
      <w:divBdr>
        <w:top w:val="none" w:sz="0" w:space="0" w:color="auto"/>
        <w:left w:val="none" w:sz="0" w:space="0" w:color="auto"/>
        <w:bottom w:val="none" w:sz="0" w:space="0" w:color="auto"/>
        <w:right w:val="none" w:sz="0" w:space="0" w:color="auto"/>
      </w:divBdr>
      <w:divsChild>
        <w:div w:id="2123572254">
          <w:marLeft w:val="0"/>
          <w:marRight w:val="0"/>
          <w:marTop w:val="0"/>
          <w:marBottom w:val="0"/>
          <w:divBdr>
            <w:top w:val="none" w:sz="0" w:space="0" w:color="auto"/>
            <w:left w:val="none" w:sz="0" w:space="0" w:color="auto"/>
            <w:bottom w:val="none" w:sz="0" w:space="0" w:color="auto"/>
            <w:right w:val="none" w:sz="0" w:space="0" w:color="auto"/>
          </w:divBdr>
        </w:div>
        <w:div w:id="492449640">
          <w:marLeft w:val="0"/>
          <w:marRight w:val="0"/>
          <w:marTop w:val="0"/>
          <w:marBottom w:val="0"/>
          <w:divBdr>
            <w:top w:val="none" w:sz="0" w:space="0" w:color="auto"/>
            <w:left w:val="none" w:sz="0" w:space="0" w:color="auto"/>
            <w:bottom w:val="none" w:sz="0" w:space="0" w:color="auto"/>
            <w:right w:val="none" w:sz="0" w:space="0" w:color="auto"/>
          </w:divBdr>
        </w:div>
        <w:div w:id="949704418">
          <w:marLeft w:val="0"/>
          <w:marRight w:val="0"/>
          <w:marTop w:val="0"/>
          <w:marBottom w:val="0"/>
          <w:divBdr>
            <w:top w:val="none" w:sz="0" w:space="0" w:color="auto"/>
            <w:left w:val="none" w:sz="0" w:space="0" w:color="auto"/>
            <w:bottom w:val="none" w:sz="0" w:space="0" w:color="auto"/>
            <w:right w:val="none" w:sz="0" w:space="0" w:color="auto"/>
          </w:divBdr>
        </w:div>
      </w:divsChild>
    </w:div>
    <w:div w:id="941956540">
      <w:bodyDiv w:val="1"/>
      <w:marLeft w:val="0"/>
      <w:marRight w:val="0"/>
      <w:marTop w:val="0"/>
      <w:marBottom w:val="0"/>
      <w:divBdr>
        <w:top w:val="none" w:sz="0" w:space="0" w:color="auto"/>
        <w:left w:val="none" w:sz="0" w:space="0" w:color="auto"/>
        <w:bottom w:val="none" w:sz="0" w:space="0" w:color="auto"/>
        <w:right w:val="none" w:sz="0" w:space="0" w:color="auto"/>
      </w:divBdr>
    </w:div>
    <w:div w:id="992177473">
      <w:bodyDiv w:val="1"/>
      <w:marLeft w:val="0"/>
      <w:marRight w:val="0"/>
      <w:marTop w:val="0"/>
      <w:marBottom w:val="0"/>
      <w:divBdr>
        <w:top w:val="none" w:sz="0" w:space="0" w:color="auto"/>
        <w:left w:val="none" w:sz="0" w:space="0" w:color="auto"/>
        <w:bottom w:val="none" w:sz="0" w:space="0" w:color="auto"/>
        <w:right w:val="none" w:sz="0" w:space="0" w:color="auto"/>
      </w:divBdr>
    </w:div>
    <w:div w:id="1025181639">
      <w:bodyDiv w:val="1"/>
      <w:marLeft w:val="0"/>
      <w:marRight w:val="0"/>
      <w:marTop w:val="0"/>
      <w:marBottom w:val="0"/>
      <w:divBdr>
        <w:top w:val="none" w:sz="0" w:space="0" w:color="auto"/>
        <w:left w:val="none" w:sz="0" w:space="0" w:color="auto"/>
        <w:bottom w:val="none" w:sz="0" w:space="0" w:color="auto"/>
        <w:right w:val="none" w:sz="0" w:space="0" w:color="auto"/>
      </w:divBdr>
    </w:div>
    <w:div w:id="1027173882">
      <w:bodyDiv w:val="1"/>
      <w:marLeft w:val="0"/>
      <w:marRight w:val="0"/>
      <w:marTop w:val="0"/>
      <w:marBottom w:val="0"/>
      <w:divBdr>
        <w:top w:val="none" w:sz="0" w:space="0" w:color="auto"/>
        <w:left w:val="none" w:sz="0" w:space="0" w:color="auto"/>
        <w:bottom w:val="none" w:sz="0" w:space="0" w:color="auto"/>
        <w:right w:val="none" w:sz="0" w:space="0" w:color="auto"/>
      </w:divBdr>
    </w:div>
    <w:div w:id="1028527458">
      <w:bodyDiv w:val="1"/>
      <w:marLeft w:val="0"/>
      <w:marRight w:val="0"/>
      <w:marTop w:val="0"/>
      <w:marBottom w:val="0"/>
      <w:divBdr>
        <w:top w:val="none" w:sz="0" w:space="0" w:color="auto"/>
        <w:left w:val="none" w:sz="0" w:space="0" w:color="auto"/>
        <w:bottom w:val="none" w:sz="0" w:space="0" w:color="auto"/>
        <w:right w:val="none" w:sz="0" w:space="0" w:color="auto"/>
      </w:divBdr>
      <w:divsChild>
        <w:div w:id="1504665899">
          <w:marLeft w:val="0"/>
          <w:marRight w:val="0"/>
          <w:marTop w:val="0"/>
          <w:marBottom w:val="225"/>
          <w:divBdr>
            <w:top w:val="none" w:sz="0" w:space="0" w:color="auto"/>
            <w:left w:val="none" w:sz="0" w:space="0" w:color="auto"/>
            <w:bottom w:val="none" w:sz="0" w:space="0" w:color="auto"/>
            <w:right w:val="none" w:sz="0" w:space="0" w:color="auto"/>
          </w:divBdr>
        </w:div>
        <w:div w:id="584460119">
          <w:marLeft w:val="0"/>
          <w:marRight w:val="0"/>
          <w:marTop w:val="0"/>
          <w:marBottom w:val="0"/>
          <w:divBdr>
            <w:top w:val="none" w:sz="0" w:space="0" w:color="auto"/>
            <w:left w:val="none" w:sz="0" w:space="0" w:color="auto"/>
            <w:bottom w:val="none" w:sz="0" w:space="0" w:color="auto"/>
            <w:right w:val="none" w:sz="0" w:space="0" w:color="auto"/>
          </w:divBdr>
          <w:divsChild>
            <w:div w:id="2140222475">
              <w:marLeft w:val="0"/>
              <w:marRight w:val="0"/>
              <w:marTop w:val="150"/>
              <w:marBottom w:val="300"/>
              <w:divBdr>
                <w:top w:val="none" w:sz="0" w:space="0" w:color="auto"/>
                <w:left w:val="none" w:sz="0" w:space="0" w:color="auto"/>
                <w:bottom w:val="none" w:sz="0" w:space="0" w:color="auto"/>
                <w:right w:val="none" w:sz="0" w:space="0" w:color="auto"/>
              </w:divBdr>
              <w:divsChild>
                <w:div w:id="1157842501">
                  <w:marLeft w:val="0"/>
                  <w:marRight w:val="0"/>
                  <w:marTop w:val="0"/>
                  <w:marBottom w:val="0"/>
                  <w:divBdr>
                    <w:top w:val="none" w:sz="0" w:space="0" w:color="auto"/>
                    <w:left w:val="none" w:sz="0" w:space="0" w:color="auto"/>
                    <w:bottom w:val="none" w:sz="0" w:space="0" w:color="auto"/>
                    <w:right w:val="none" w:sz="0" w:space="0" w:color="auto"/>
                  </w:divBdr>
                </w:div>
                <w:div w:id="1750803877">
                  <w:marLeft w:val="0"/>
                  <w:marRight w:val="0"/>
                  <w:marTop w:val="0"/>
                  <w:marBottom w:val="0"/>
                  <w:divBdr>
                    <w:top w:val="none" w:sz="0" w:space="0" w:color="auto"/>
                    <w:left w:val="none" w:sz="0" w:space="0" w:color="auto"/>
                    <w:bottom w:val="none" w:sz="0" w:space="0" w:color="auto"/>
                    <w:right w:val="none" w:sz="0" w:space="0" w:color="auto"/>
                  </w:divBdr>
                </w:div>
                <w:div w:id="1219245547">
                  <w:marLeft w:val="0"/>
                  <w:marRight w:val="0"/>
                  <w:marTop w:val="0"/>
                  <w:marBottom w:val="0"/>
                  <w:divBdr>
                    <w:top w:val="none" w:sz="0" w:space="0" w:color="auto"/>
                    <w:left w:val="none" w:sz="0" w:space="0" w:color="auto"/>
                    <w:bottom w:val="none" w:sz="0" w:space="0" w:color="auto"/>
                    <w:right w:val="none" w:sz="0" w:space="0" w:color="auto"/>
                  </w:divBdr>
                </w:div>
                <w:div w:id="540286728">
                  <w:marLeft w:val="0"/>
                  <w:marRight w:val="0"/>
                  <w:marTop w:val="0"/>
                  <w:marBottom w:val="0"/>
                  <w:divBdr>
                    <w:top w:val="none" w:sz="0" w:space="0" w:color="auto"/>
                    <w:left w:val="none" w:sz="0" w:space="0" w:color="auto"/>
                    <w:bottom w:val="none" w:sz="0" w:space="0" w:color="auto"/>
                    <w:right w:val="none" w:sz="0" w:space="0" w:color="auto"/>
                  </w:divBdr>
                </w:div>
                <w:div w:id="2127771825">
                  <w:marLeft w:val="0"/>
                  <w:marRight w:val="0"/>
                  <w:marTop w:val="0"/>
                  <w:marBottom w:val="0"/>
                  <w:divBdr>
                    <w:top w:val="none" w:sz="0" w:space="0" w:color="auto"/>
                    <w:left w:val="none" w:sz="0" w:space="0" w:color="auto"/>
                    <w:bottom w:val="none" w:sz="0" w:space="0" w:color="auto"/>
                    <w:right w:val="none" w:sz="0" w:space="0" w:color="auto"/>
                  </w:divBdr>
                </w:div>
                <w:div w:id="1260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1909">
          <w:marLeft w:val="0"/>
          <w:marRight w:val="0"/>
          <w:marTop w:val="0"/>
          <w:marBottom w:val="0"/>
          <w:divBdr>
            <w:top w:val="none" w:sz="0" w:space="0" w:color="auto"/>
            <w:left w:val="none" w:sz="0" w:space="0" w:color="auto"/>
            <w:bottom w:val="none" w:sz="0" w:space="0" w:color="auto"/>
            <w:right w:val="none" w:sz="0" w:space="0" w:color="auto"/>
          </w:divBdr>
          <w:divsChild>
            <w:div w:id="1313022576">
              <w:marLeft w:val="0"/>
              <w:marRight w:val="0"/>
              <w:marTop w:val="0"/>
              <w:marBottom w:val="0"/>
              <w:divBdr>
                <w:top w:val="none" w:sz="0" w:space="0" w:color="auto"/>
                <w:left w:val="none" w:sz="0" w:space="0" w:color="auto"/>
                <w:bottom w:val="none" w:sz="0" w:space="0" w:color="auto"/>
                <w:right w:val="none" w:sz="0" w:space="0" w:color="auto"/>
              </w:divBdr>
              <w:divsChild>
                <w:div w:id="1054498678">
                  <w:marLeft w:val="0"/>
                  <w:marRight w:val="0"/>
                  <w:marTop w:val="0"/>
                  <w:marBottom w:val="0"/>
                  <w:divBdr>
                    <w:top w:val="none" w:sz="0" w:space="0" w:color="auto"/>
                    <w:left w:val="none" w:sz="0" w:space="0" w:color="auto"/>
                    <w:bottom w:val="none" w:sz="0" w:space="0" w:color="auto"/>
                    <w:right w:val="none" w:sz="0" w:space="0" w:color="auto"/>
                  </w:divBdr>
                </w:div>
                <w:div w:id="1438596791">
                  <w:marLeft w:val="0"/>
                  <w:marRight w:val="0"/>
                  <w:marTop w:val="0"/>
                  <w:marBottom w:val="0"/>
                  <w:divBdr>
                    <w:top w:val="none" w:sz="0" w:space="0" w:color="auto"/>
                    <w:left w:val="none" w:sz="0" w:space="0" w:color="auto"/>
                    <w:bottom w:val="none" w:sz="0" w:space="0" w:color="auto"/>
                    <w:right w:val="none" w:sz="0" w:space="0" w:color="auto"/>
                  </w:divBdr>
                </w:div>
                <w:div w:id="404836466">
                  <w:marLeft w:val="0"/>
                  <w:marRight w:val="0"/>
                  <w:marTop w:val="0"/>
                  <w:marBottom w:val="0"/>
                  <w:divBdr>
                    <w:top w:val="none" w:sz="0" w:space="0" w:color="auto"/>
                    <w:left w:val="none" w:sz="0" w:space="0" w:color="auto"/>
                    <w:bottom w:val="none" w:sz="0" w:space="0" w:color="auto"/>
                    <w:right w:val="none" w:sz="0" w:space="0" w:color="auto"/>
                  </w:divBdr>
                </w:div>
                <w:div w:id="1225944377">
                  <w:marLeft w:val="0"/>
                  <w:marRight w:val="0"/>
                  <w:marTop w:val="0"/>
                  <w:marBottom w:val="0"/>
                  <w:divBdr>
                    <w:top w:val="none" w:sz="0" w:space="0" w:color="auto"/>
                    <w:left w:val="none" w:sz="0" w:space="0" w:color="auto"/>
                    <w:bottom w:val="none" w:sz="0" w:space="0" w:color="auto"/>
                    <w:right w:val="none" w:sz="0" w:space="0" w:color="auto"/>
                  </w:divBdr>
                </w:div>
                <w:div w:id="1404834585">
                  <w:marLeft w:val="0"/>
                  <w:marRight w:val="0"/>
                  <w:marTop w:val="0"/>
                  <w:marBottom w:val="0"/>
                  <w:divBdr>
                    <w:top w:val="none" w:sz="0" w:space="0" w:color="auto"/>
                    <w:left w:val="none" w:sz="0" w:space="0" w:color="auto"/>
                    <w:bottom w:val="none" w:sz="0" w:space="0" w:color="auto"/>
                    <w:right w:val="none" w:sz="0" w:space="0" w:color="auto"/>
                  </w:divBdr>
                </w:div>
                <w:div w:id="844902297">
                  <w:marLeft w:val="0"/>
                  <w:marRight w:val="0"/>
                  <w:marTop w:val="0"/>
                  <w:marBottom w:val="0"/>
                  <w:divBdr>
                    <w:top w:val="none" w:sz="0" w:space="0" w:color="auto"/>
                    <w:left w:val="none" w:sz="0" w:space="0" w:color="auto"/>
                    <w:bottom w:val="none" w:sz="0" w:space="0" w:color="auto"/>
                    <w:right w:val="none" w:sz="0" w:space="0" w:color="auto"/>
                  </w:divBdr>
                </w:div>
                <w:div w:id="599945294">
                  <w:marLeft w:val="0"/>
                  <w:marRight w:val="0"/>
                  <w:marTop w:val="0"/>
                  <w:marBottom w:val="0"/>
                  <w:divBdr>
                    <w:top w:val="none" w:sz="0" w:space="0" w:color="auto"/>
                    <w:left w:val="none" w:sz="0" w:space="0" w:color="auto"/>
                    <w:bottom w:val="none" w:sz="0" w:space="0" w:color="auto"/>
                    <w:right w:val="none" w:sz="0" w:space="0" w:color="auto"/>
                  </w:divBdr>
                </w:div>
                <w:div w:id="11229162">
                  <w:marLeft w:val="0"/>
                  <w:marRight w:val="0"/>
                  <w:marTop w:val="0"/>
                  <w:marBottom w:val="0"/>
                  <w:divBdr>
                    <w:top w:val="none" w:sz="0" w:space="0" w:color="auto"/>
                    <w:left w:val="none" w:sz="0" w:space="0" w:color="auto"/>
                    <w:bottom w:val="none" w:sz="0" w:space="0" w:color="auto"/>
                    <w:right w:val="none" w:sz="0" w:space="0" w:color="auto"/>
                  </w:divBdr>
                </w:div>
                <w:div w:id="1609778802">
                  <w:marLeft w:val="0"/>
                  <w:marRight w:val="0"/>
                  <w:marTop w:val="0"/>
                  <w:marBottom w:val="0"/>
                  <w:divBdr>
                    <w:top w:val="none" w:sz="0" w:space="0" w:color="auto"/>
                    <w:left w:val="none" w:sz="0" w:space="0" w:color="auto"/>
                    <w:bottom w:val="none" w:sz="0" w:space="0" w:color="auto"/>
                    <w:right w:val="none" w:sz="0" w:space="0" w:color="auto"/>
                  </w:divBdr>
                </w:div>
                <w:div w:id="797990111">
                  <w:marLeft w:val="0"/>
                  <w:marRight w:val="0"/>
                  <w:marTop w:val="0"/>
                  <w:marBottom w:val="0"/>
                  <w:divBdr>
                    <w:top w:val="none" w:sz="0" w:space="0" w:color="auto"/>
                    <w:left w:val="none" w:sz="0" w:space="0" w:color="auto"/>
                    <w:bottom w:val="none" w:sz="0" w:space="0" w:color="auto"/>
                    <w:right w:val="none" w:sz="0" w:space="0" w:color="auto"/>
                  </w:divBdr>
                </w:div>
                <w:div w:id="80685305">
                  <w:marLeft w:val="0"/>
                  <w:marRight w:val="0"/>
                  <w:marTop w:val="0"/>
                  <w:marBottom w:val="0"/>
                  <w:divBdr>
                    <w:top w:val="none" w:sz="0" w:space="0" w:color="auto"/>
                    <w:left w:val="none" w:sz="0" w:space="0" w:color="auto"/>
                    <w:bottom w:val="none" w:sz="0" w:space="0" w:color="auto"/>
                    <w:right w:val="none" w:sz="0" w:space="0" w:color="auto"/>
                  </w:divBdr>
                </w:div>
                <w:div w:id="2020884423">
                  <w:marLeft w:val="0"/>
                  <w:marRight w:val="0"/>
                  <w:marTop w:val="0"/>
                  <w:marBottom w:val="0"/>
                  <w:divBdr>
                    <w:top w:val="none" w:sz="0" w:space="0" w:color="auto"/>
                    <w:left w:val="none" w:sz="0" w:space="0" w:color="auto"/>
                    <w:bottom w:val="none" w:sz="0" w:space="0" w:color="auto"/>
                    <w:right w:val="none" w:sz="0" w:space="0" w:color="auto"/>
                  </w:divBdr>
                </w:div>
                <w:div w:id="1242908630">
                  <w:marLeft w:val="0"/>
                  <w:marRight w:val="0"/>
                  <w:marTop w:val="0"/>
                  <w:marBottom w:val="0"/>
                  <w:divBdr>
                    <w:top w:val="none" w:sz="0" w:space="0" w:color="auto"/>
                    <w:left w:val="none" w:sz="0" w:space="0" w:color="auto"/>
                    <w:bottom w:val="none" w:sz="0" w:space="0" w:color="auto"/>
                    <w:right w:val="none" w:sz="0" w:space="0" w:color="auto"/>
                  </w:divBdr>
                </w:div>
                <w:div w:id="1824196085">
                  <w:marLeft w:val="0"/>
                  <w:marRight w:val="0"/>
                  <w:marTop w:val="0"/>
                  <w:marBottom w:val="0"/>
                  <w:divBdr>
                    <w:top w:val="none" w:sz="0" w:space="0" w:color="auto"/>
                    <w:left w:val="none" w:sz="0" w:space="0" w:color="auto"/>
                    <w:bottom w:val="none" w:sz="0" w:space="0" w:color="auto"/>
                    <w:right w:val="none" w:sz="0" w:space="0" w:color="auto"/>
                  </w:divBdr>
                </w:div>
                <w:div w:id="290943260">
                  <w:marLeft w:val="0"/>
                  <w:marRight w:val="0"/>
                  <w:marTop w:val="0"/>
                  <w:marBottom w:val="0"/>
                  <w:divBdr>
                    <w:top w:val="none" w:sz="0" w:space="0" w:color="auto"/>
                    <w:left w:val="none" w:sz="0" w:space="0" w:color="auto"/>
                    <w:bottom w:val="none" w:sz="0" w:space="0" w:color="auto"/>
                    <w:right w:val="none" w:sz="0" w:space="0" w:color="auto"/>
                  </w:divBdr>
                </w:div>
                <w:div w:id="1569338297">
                  <w:marLeft w:val="0"/>
                  <w:marRight w:val="0"/>
                  <w:marTop w:val="0"/>
                  <w:marBottom w:val="0"/>
                  <w:divBdr>
                    <w:top w:val="none" w:sz="0" w:space="0" w:color="auto"/>
                    <w:left w:val="none" w:sz="0" w:space="0" w:color="auto"/>
                    <w:bottom w:val="none" w:sz="0" w:space="0" w:color="auto"/>
                    <w:right w:val="none" w:sz="0" w:space="0" w:color="auto"/>
                  </w:divBdr>
                </w:div>
                <w:div w:id="1520849792">
                  <w:marLeft w:val="0"/>
                  <w:marRight w:val="0"/>
                  <w:marTop w:val="0"/>
                  <w:marBottom w:val="0"/>
                  <w:divBdr>
                    <w:top w:val="none" w:sz="0" w:space="0" w:color="auto"/>
                    <w:left w:val="none" w:sz="0" w:space="0" w:color="auto"/>
                    <w:bottom w:val="none" w:sz="0" w:space="0" w:color="auto"/>
                    <w:right w:val="none" w:sz="0" w:space="0" w:color="auto"/>
                  </w:divBdr>
                </w:div>
                <w:div w:id="79915226">
                  <w:marLeft w:val="0"/>
                  <w:marRight w:val="0"/>
                  <w:marTop w:val="0"/>
                  <w:marBottom w:val="0"/>
                  <w:divBdr>
                    <w:top w:val="none" w:sz="0" w:space="0" w:color="auto"/>
                    <w:left w:val="none" w:sz="0" w:space="0" w:color="auto"/>
                    <w:bottom w:val="none" w:sz="0" w:space="0" w:color="auto"/>
                    <w:right w:val="none" w:sz="0" w:space="0" w:color="auto"/>
                  </w:divBdr>
                </w:div>
                <w:div w:id="210121159">
                  <w:marLeft w:val="0"/>
                  <w:marRight w:val="0"/>
                  <w:marTop w:val="0"/>
                  <w:marBottom w:val="0"/>
                  <w:divBdr>
                    <w:top w:val="none" w:sz="0" w:space="0" w:color="auto"/>
                    <w:left w:val="none" w:sz="0" w:space="0" w:color="auto"/>
                    <w:bottom w:val="none" w:sz="0" w:space="0" w:color="auto"/>
                    <w:right w:val="none" w:sz="0" w:space="0" w:color="auto"/>
                  </w:divBdr>
                </w:div>
                <w:div w:id="940256530">
                  <w:marLeft w:val="0"/>
                  <w:marRight w:val="0"/>
                  <w:marTop w:val="0"/>
                  <w:marBottom w:val="0"/>
                  <w:divBdr>
                    <w:top w:val="none" w:sz="0" w:space="0" w:color="auto"/>
                    <w:left w:val="none" w:sz="0" w:space="0" w:color="auto"/>
                    <w:bottom w:val="none" w:sz="0" w:space="0" w:color="auto"/>
                    <w:right w:val="none" w:sz="0" w:space="0" w:color="auto"/>
                  </w:divBdr>
                </w:div>
                <w:div w:id="6140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2409">
      <w:bodyDiv w:val="1"/>
      <w:marLeft w:val="0"/>
      <w:marRight w:val="0"/>
      <w:marTop w:val="0"/>
      <w:marBottom w:val="0"/>
      <w:divBdr>
        <w:top w:val="none" w:sz="0" w:space="0" w:color="auto"/>
        <w:left w:val="none" w:sz="0" w:space="0" w:color="auto"/>
        <w:bottom w:val="none" w:sz="0" w:space="0" w:color="auto"/>
        <w:right w:val="none" w:sz="0" w:space="0" w:color="auto"/>
      </w:divBdr>
    </w:div>
    <w:div w:id="1189758725">
      <w:bodyDiv w:val="1"/>
      <w:marLeft w:val="0"/>
      <w:marRight w:val="0"/>
      <w:marTop w:val="0"/>
      <w:marBottom w:val="0"/>
      <w:divBdr>
        <w:top w:val="none" w:sz="0" w:space="0" w:color="auto"/>
        <w:left w:val="none" w:sz="0" w:space="0" w:color="auto"/>
        <w:bottom w:val="none" w:sz="0" w:space="0" w:color="auto"/>
        <w:right w:val="none" w:sz="0" w:space="0" w:color="auto"/>
      </w:divBdr>
      <w:divsChild>
        <w:div w:id="79644079">
          <w:marLeft w:val="0"/>
          <w:marRight w:val="0"/>
          <w:marTop w:val="0"/>
          <w:marBottom w:val="0"/>
          <w:divBdr>
            <w:top w:val="none" w:sz="0" w:space="0" w:color="auto"/>
            <w:left w:val="none" w:sz="0" w:space="0" w:color="auto"/>
            <w:bottom w:val="none" w:sz="0" w:space="0" w:color="auto"/>
            <w:right w:val="none" w:sz="0" w:space="0" w:color="auto"/>
          </w:divBdr>
          <w:divsChild>
            <w:div w:id="2063091380">
              <w:marLeft w:val="0"/>
              <w:marRight w:val="0"/>
              <w:marTop w:val="150"/>
              <w:marBottom w:val="300"/>
              <w:divBdr>
                <w:top w:val="none" w:sz="0" w:space="0" w:color="auto"/>
                <w:left w:val="none" w:sz="0" w:space="0" w:color="auto"/>
                <w:bottom w:val="none" w:sz="0" w:space="0" w:color="auto"/>
                <w:right w:val="none" w:sz="0" w:space="0" w:color="auto"/>
              </w:divBdr>
              <w:divsChild>
                <w:div w:id="1727751846">
                  <w:marLeft w:val="0"/>
                  <w:marRight w:val="0"/>
                  <w:marTop w:val="0"/>
                  <w:marBottom w:val="0"/>
                  <w:divBdr>
                    <w:top w:val="none" w:sz="0" w:space="0" w:color="auto"/>
                    <w:left w:val="none" w:sz="0" w:space="0" w:color="auto"/>
                    <w:bottom w:val="none" w:sz="0" w:space="0" w:color="auto"/>
                    <w:right w:val="none" w:sz="0" w:space="0" w:color="auto"/>
                  </w:divBdr>
                </w:div>
                <w:div w:id="403337253">
                  <w:marLeft w:val="0"/>
                  <w:marRight w:val="0"/>
                  <w:marTop w:val="0"/>
                  <w:marBottom w:val="0"/>
                  <w:divBdr>
                    <w:top w:val="none" w:sz="0" w:space="0" w:color="auto"/>
                    <w:left w:val="none" w:sz="0" w:space="0" w:color="auto"/>
                    <w:bottom w:val="none" w:sz="0" w:space="0" w:color="auto"/>
                    <w:right w:val="none" w:sz="0" w:space="0" w:color="auto"/>
                  </w:divBdr>
                </w:div>
                <w:div w:id="1786342000">
                  <w:marLeft w:val="0"/>
                  <w:marRight w:val="0"/>
                  <w:marTop w:val="0"/>
                  <w:marBottom w:val="0"/>
                  <w:divBdr>
                    <w:top w:val="none" w:sz="0" w:space="0" w:color="auto"/>
                    <w:left w:val="none" w:sz="0" w:space="0" w:color="auto"/>
                    <w:bottom w:val="none" w:sz="0" w:space="0" w:color="auto"/>
                    <w:right w:val="none" w:sz="0" w:space="0" w:color="auto"/>
                  </w:divBdr>
                </w:div>
                <w:div w:id="1831169057">
                  <w:marLeft w:val="0"/>
                  <w:marRight w:val="0"/>
                  <w:marTop w:val="0"/>
                  <w:marBottom w:val="0"/>
                  <w:divBdr>
                    <w:top w:val="none" w:sz="0" w:space="0" w:color="auto"/>
                    <w:left w:val="none" w:sz="0" w:space="0" w:color="auto"/>
                    <w:bottom w:val="none" w:sz="0" w:space="0" w:color="auto"/>
                    <w:right w:val="none" w:sz="0" w:space="0" w:color="auto"/>
                  </w:divBdr>
                </w:div>
                <w:div w:id="13813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2473">
          <w:marLeft w:val="0"/>
          <w:marRight w:val="0"/>
          <w:marTop w:val="0"/>
          <w:marBottom w:val="0"/>
          <w:divBdr>
            <w:top w:val="none" w:sz="0" w:space="0" w:color="auto"/>
            <w:left w:val="none" w:sz="0" w:space="0" w:color="auto"/>
            <w:bottom w:val="none" w:sz="0" w:space="0" w:color="auto"/>
            <w:right w:val="none" w:sz="0" w:space="0" w:color="auto"/>
          </w:divBdr>
          <w:divsChild>
            <w:div w:id="147939911">
              <w:marLeft w:val="0"/>
              <w:marRight w:val="0"/>
              <w:marTop w:val="0"/>
              <w:marBottom w:val="0"/>
              <w:divBdr>
                <w:top w:val="none" w:sz="0" w:space="0" w:color="auto"/>
                <w:left w:val="none" w:sz="0" w:space="0" w:color="auto"/>
                <w:bottom w:val="none" w:sz="0" w:space="0" w:color="auto"/>
                <w:right w:val="none" w:sz="0" w:space="0" w:color="auto"/>
              </w:divBdr>
              <w:divsChild>
                <w:div w:id="2013677987">
                  <w:marLeft w:val="0"/>
                  <w:marRight w:val="0"/>
                  <w:marTop w:val="0"/>
                  <w:marBottom w:val="0"/>
                  <w:divBdr>
                    <w:top w:val="none" w:sz="0" w:space="0" w:color="auto"/>
                    <w:left w:val="none" w:sz="0" w:space="0" w:color="auto"/>
                    <w:bottom w:val="none" w:sz="0" w:space="0" w:color="auto"/>
                    <w:right w:val="none" w:sz="0" w:space="0" w:color="auto"/>
                  </w:divBdr>
                </w:div>
                <w:div w:id="220678000">
                  <w:marLeft w:val="0"/>
                  <w:marRight w:val="0"/>
                  <w:marTop w:val="0"/>
                  <w:marBottom w:val="0"/>
                  <w:divBdr>
                    <w:top w:val="none" w:sz="0" w:space="0" w:color="auto"/>
                    <w:left w:val="none" w:sz="0" w:space="0" w:color="auto"/>
                    <w:bottom w:val="none" w:sz="0" w:space="0" w:color="auto"/>
                    <w:right w:val="none" w:sz="0" w:space="0" w:color="auto"/>
                  </w:divBdr>
                </w:div>
                <w:div w:id="746850635">
                  <w:marLeft w:val="0"/>
                  <w:marRight w:val="0"/>
                  <w:marTop w:val="0"/>
                  <w:marBottom w:val="0"/>
                  <w:divBdr>
                    <w:top w:val="none" w:sz="0" w:space="0" w:color="auto"/>
                    <w:left w:val="none" w:sz="0" w:space="0" w:color="auto"/>
                    <w:bottom w:val="none" w:sz="0" w:space="0" w:color="auto"/>
                    <w:right w:val="none" w:sz="0" w:space="0" w:color="auto"/>
                  </w:divBdr>
                </w:div>
                <w:div w:id="524712231">
                  <w:marLeft w:val="0"/>
                  <w:marRight w:val="0"/>
                  <w:marTop w:val="0"/>
                  <w:marBottom w:val="0"/>
                  <w:divBdr>
                    <w:top w:val="none" w:sz="0" w:space="0" w:color="auto"/>
                    <w:left w:val="none" w:sz="0" w:space="0" w:color="auto"/>
                    <w:bottom w:val="none" w:sz="0" w:space="0" w:color="auto"/>
                    <w:right w:val="none" w:sz="0" w:space="0" w:color="auto"/>
                  </w:divBdr>
                </w:div>
                <w:div w:id="195780572">
                  <w:marLeft w:val="0"/>
                  <w:marRight w:val="0"/>
                  <w:marTop w:val="0"/>
                  <w:marBottom w:val="0"/>
                  <w:divBdr>
                    <w:top w:val="none" w:sz="0" w:space="0" w:color="auto"/>
                    <w:left w:val="none" w:sz="0" w:space="0" w:color="auto"/>
                    <w:bottom w:val="none" w:sz="0" w:space="0" w:color="auto"/>
                    <w:right w:val="none" w:sz="0" w:space="0" w:color="auto"/>
                  </w:divBdr>
                </w:div>
                <w:div w:id="535972034">
                  <w:marLeft w:val="0"/>
                  <w:marRight w:val="0"/>
                  <w:marTop w:val="0"/>
                  <w:marBottom w:val="0"/>
                  <w:divBdr>
                    <w:top w:val="none" w:sz="0" w:space="0" w:color="auto"/>
                    <w:left w:val="none" w:sz="0" w:space="0" w:color="auto"/>
                    <w:bottom w:val="none" w:sz="0" w:space="0" w:color="auto"/>
                    <w:right w:val="none" w:sz="0" w:space="0" w:color="auto"/>
                  </w:divBdr>
                </w:div>
                <w:div w:id="1612783104">
                  <w:marLeft w:val="0"/>
                  <w:marRight w:val="0"/>
                  <w:marTop w:val="0"/>
                  <w:marBottom w:val="0"/>
                  <w:divBdr>
                    <w:top w:val="none" w:sz="0" w:space="0" w:color="auto"/>
                    <w:left w:val="none" w:sz="0" w:space="0" w:color="auto"/>
                    <w:bottom w:val="none" w:sz="0" w:space="0" w:color="auto"/>
                    <w:right w:val="none" w:sz="0" w:space="0" w:color="auto"/>
                  </w:divBdr>
                </w:div>
                <w:div w:id="1961568167">
                  <w:marLeft w:val="0"/>
                  <w:marRight w:val="0"/>
                  <w:marTop w:val="0"/>
                  <w:marBottom w:val="0"/>
                  <w:divBdr>
                    <w:top w:val="none" w:sz="0" w:space="0" w:color="auto"/>
                    <w:left w:val="none" w:sz="0" w:space="0" w:color="auto"/>
                    <w:bottom w:val="none" w:sz="0" w:space="0" w:color="auto"/>
                    <w:right w:val="none" w:sz="0" w:space="0" w:color="auto"/>
                  </w:divBdr>
                </w:div>
                <w:div w:id="1103303404">
                  <w:marLeft w:val="0"/>
                  <w:marRight w:val="0"/>
                  <w:marTop w:val="0"/>
                  <w:marBottom w:val="0"/>
                  <w:divBdr>
                    <w:top w:val="none" w:sz="0" w:space="0" w:color="auto"/>
                    <w:left w:val="none" w:sz="0" w:space="0" w:color="auto"/>
                    <w:bottom w:val="none" w:sz="0" w:space="0" w:color="auto"/>
                    <w:right w:val="none" w:sz="0" w:space="0" w:color="auto"/>
                  </w:divBdr>
                </w:div>
                <w:div w:id="1871527560">
                  <w:marLeft w:val="0"/>
                  <w:marRight w:val="0"/>
                  <w:marTop w:val="0"/>
                  <w:marBottom w:val="0"/>
                  <w:divBdr>
                    <w:top w:val="none" w:sz="0" w:space="0" w:color="auto"/>
                    <w:left w:val="none" w:sz="0" w:space="0" w:color="auto"/>
                    <w:bottom w:val="none" w:sz="0" w:space="0" w:color="auto"/>
                    <w:right w:val="none" w:sz="0" w:space="0" w:color="auto"/>
                  </w:divBdr>
                </w:div>
                <w:div w:id="65423746">
                  <w:marLeft w:val="0"/>
                  <w:marRight w:val="0"/>
                  <w:marTop w:val="0"/>
                  <w:marBottom w:val="0"/>
                  <w:divBdr>
                    <w:top w:val="none" w:sz="0" w:space="0" w:color="auto"/>
                    <w:left w:val="none" w:sz="0" w:space="0" w:color="auto"/>
                    <w:bottom w:val="none" w:sz="0" w:space="0" w:color="auto"/>
                    <w:right w:val="none" w:sz="0" w:space="0" w:color="auto"/>
                  </w:divBdr>
                </w:div>
                <w:div w:id="319431780">
                  <w:marLeft w:val="0"/>
                  <w:marRight w:val="0"/>
                  <w:marTop w:val="0"/>
                  <w:marBottom w:val="0"/>
                  <w:divBdr>
                    <w:top w:val="none" w:sz="0" w:space="0" w:color="auto"/>
                    <w:left w:val="none" w:sz="0" w:space="0" w:color="auto"/>
                    <w:bottom w:val="none" w:sz="0" w:space="0" w:color="auto"/>
                    <w:right w:val="none" w:sz="0" w:space="0" w:color="auto"/>
                  </w:divBdr>
                </w:div>
                <w:div w:id="358050928">
                  <w:marLeft w:val="0"/>
                  <w:marRight w:val="0"/>
                  <w:marTop w:val="0"/>
                  <w:marBottom w:val="0"/>
                  <w:divBdr>
                    <w:top w:val="none" w:sz="0" w:space="0" w:color="auto"/>
                    <w:left w:val="none" w:sz="0" w:space="0" w:color="auto"/>
                    <w:bottom w:val="none" w:sz="0" w:space="0" w:color="auto"/>
                    <w:right w:val="none" w:sz="0" w:space="0" w:color="auto"/>
                  </w:divBdr>
                </w:div>
                <w:div w:id="489756055">
                  <w:marLeft w:val="0"/>
                  <w:marRight w:val="0"/>
                  <w:marTop w:val="0"/>
                  <w:marBottom w:val="0"/>
                  <w:divBdr>
                    <w:top w:val="none" w:sz="0" w:space="0" w:color="auto"/>
                    <w:left w:val="none" w:sz="0" w:space="0" w:color="auto"/>
                    <w:bottom w:val="none" w:sz="0" w:space="0" w:color="auto"/>
                    <w:right w:val="none" w:sz="0" w:space="0" w:color="auto"/>
                  </w:divBdr>
                </w:div>
                <w:div w:id="1271741126">
                  <w:marLeft w:val="0"/>
                  <w:marRight w:val="0"/>
                  <w:marTop w:val="0"/>
                  <w:marBottom w:val="0"/>
                  <w:divBdr>
                    <w:top w:val="none" w:sz="0" w:space="0" w:color="auto"/>
                    <w:left w:val="none" w:sz="0" w:space="0" w:color="auto"/>
                    <w:bottom w:val="none" w:sz="0" w:space="0" w:color="auto"/>
                    <w:right w:val="none" w:sz="0" w:space="0" w:color="auto"/>
                  </w:divBdr>
                </w:div>
                <w:div w:id="1370839314">
                  <w:marLeft w:val="0"/>
                  <w:marRight w:val="0"/>
                  <w:marTop w:val="0"/>
                  <w:marBottom w:val="0"/>
                  <w:divBdr>
                    <w:top w:val="none" w:sz="0" w:space="0" w:color="auto"/>
                    <w:left w:val="none" w:sz="0" w:space="0" w:color="auto"/>
                    <w:bottom w:val="none" w:sz="0" w:space="0" w:color="auto"/>
                    <w:right w:val="none" w:sz="0" w:space="0" w:color="auto"/>
                  </w:divBdr>
                </w:div>
                <w:div w:id="4674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80551">
      <w:bodyDiv w:val="1"/>
      <w:marLeft w:val="0"/>
      <w:marRight w:val="0"/>
      <w:marTop w:val="0"/>
      <w:marBottom w:val="0"/>
      <w:divBdr>
        <w:top w:val="none" w:sz="0" w:space="0" w:color="auto"/>
        <w:left w:val="none" w:sz="0" w:space="0" w:color="auto"/>
        <w:bottom w:val="none" w:sz="0" w:space="0" w:color="auto"/>
        <w:right w:val="none" w:sz="0" w:space="0" w:color="auto"/>
      </w:divBdr>
    </w:div>
    <w:div w:id="1227567355">
      <w:bodyDiv w:val="1"/>
      <w:marLeft w:val="0"/>
      <w:marRight w:val="0"/>
      <w:marTop w:val="0"/>
      <w:marBottom w:val="0"/>
      <w:divBdr>
        <w:top w:val="none" w:sz="0" w:space="0" w:color="auto"/>
        <w:left w:val="none" w:sz="0" w:space="0" w:color="auto"/>
        <w:bottom w:val="none" w:sz="0" w:space="0" w:color="auto"/>
        <w:right w:val="none" w:sz="0" w:space="0" w:color="auto"/>
      </w:divBdr>
    </w:div>
    <w:div w:id="1231968089">
      <w:bodyDiv w:val="1"/>
      <w:marLeft w:val="0"/>
      <w:marRight w:val="0"/>
      <w:marTop w:val="0"/>
      <w:marBottom w:val="0"/>
      <w:divBdr>
        <w:top w:val="none" w:sz="0" w:space="0" w:color="auto"/>
        <w:left w:val="none" w:sz="0" w:space="0" w:color="auto"/>
        <w:bottom w:val="none" w:sz="0" w:space="0" w:color="auto"/>
        <w:right w:val="none" w:sz="0" w:space="0" w:color="auto"/>
      </w:divBdr>
      <w:divsChild>
        <w:div w:id="1215702083">
          <w:marLeft w:val="0"/>
          <w:marRight w:val="0"/>
          <w:marTop w:val="0"/>
          <w:marBottom w:val="0"/>
          <w:divBdr>
            <w:top w:val="none" w:sz="0" w:space="0" w:color="auto"/>
            <w:left w:val="none" w:sz="0" w:space="0" w:color="auto"/>
            <w:bottom w:val="none" w:sz="0" w:space="0" w:color="auto"/>
            <w:right w:val="none" w:sz="0" w:space="0" w:color="auto"/>
          </w:divBdr>
        </w:div>
        <w:div w:id="1026560535">
          <w:marLeft w:val="0"/>
          <w:marRight w:val="0"/>
          <w:marTop w:val="0"/>
          <w:marBottom w:val="0"/>
          <w:divBdr>
            <w:top w:val="none" w:sz="0" w:space="0" w:color="auto"/>
            <w:left w:val="none" w:sz="0" w:space="0" w:color="auto"/>
            <w:bottom w:val="none" w:sz="0" w:space="0" w:color="auto"/>
            <w:right w:val="none" w:sz="0" w:space="0" w:color="auto"/>
          </w:divBdr>
        </w:div>
        <w:div w:id="173030794">
          <w:marLeft w:val="0"/>
          <w:marRight w:val="0"/>
          <w:marTop w:val="0"/>
          <w:marBottom w:val="0"/>
          <w:divBdr>
            <w:top w:val="none" w:sz="0" w:space="0" w:color="auto"/>
            <w:left w:val="none" w:sz="0" w:space="0" w:color="auto"/>
            <w:bottom w:val="none" w:sz="0" w:space="0" w:color="auto"/>
            <w:right w:val="none" w:sz="0" w:space="0" w:color="auto"/>
          </w:divBdr>
        </w:div>
        <w:div w:id="1751543416">
          <w:marLeft w:val="0"/>
          <w:marRight w:val="0"/>
          <w:marTop w:val="0"/>
          <w:marBottom w:val="0"/>
          <w:divBdr>
            <w:top w:val="none" w:sz="0" w:space="0" w:color="auto"/>
            <w:left w:val="none" w:sz="0" w:space="0" w:color="auto"/>
            <w:bottom w:val="none" w:sz="0" w:space="0" w:color="auto"/>
            <w:right w:val="none" w:sz="0" w:space="0" w:color="auto"/>
          </w:divBdr>
        </w:div>
        <w:div w:id="691802544">
          <w:marLeft w:val="0"/>
          <w:marRight w:val="0"/>
          <w:marTop w:val="0"/>
          <w:marBottom w:val="0"/>
          <w:divBdr>
            <w:top w:val="none" w:sz="0" w:space="0" w:color="auto"/>
            <w:left w:val="none" w:sz="0" w:space="0" w:color="auto"/>
            <w:bottom w:val="none" w:sz="0" w:space="0" w:color="auto"/>
            <w:right w:val="none" w:sz="0" w:space="0" w:color="auto"/>
          </w:divBdr>
        </w:div>
        <w:div w:id="291718726">
          <w:marLeft w:val="0"/>
          <w:marRight w:val="0"/>
          <w:marTop w:val="0"/>
          <w:marBottom w:val="0"/>
          <w:divBdr>
            <w:top w:val="none" w:sz="0" w:space="0" w:color="auto"/>
            <w:left w:val="none" w:sz="0" w:space="0" w:color="auto"/>
            <w:bottom w:val="none" w:sz="0" w:space="0" w:color="auto"/>
            <w:right w:val="none" w:sz="0" w:space="0" w:color="auto"/>
          </w:divBdr>
        </w:div>
        <w:div w:id="2118135055">
          <w:marLeft w:val="0"/>
          <w:marRight w:val="0"/>
          <w:marTop w:val="0"/>
          <w:marBottom w:val="0"/>
          <w:divBdr>
            <w:top w:val="none" w:sz="0" w:space="0" w:color="auto"/>
            <w:left w:val="none" w:sz="0" w:space="0" w:color="auto"/>
            <w:bottom w:val="none" w:sz="0" w:space="0" w:color="auto"/>
            <w:right w:val="none" w:sz="0" w:space="0" w:color="auto"/>
          </w:divBdr>
        </w:div>
        <w:div w:id="887448503">
          <w:marLeft w:val="0"/>
          <w:marRight w:val="0"/>
          <w:marTop w:val="0"/>
          <w:marBottom w:val="0"/>
          <w:divBdr>
            <w:top w:val="none" w:sz="0" w:space="0" w:color="auto"/>
            <w:left w:val="none" w:sz="0" w:space="0" w:color="auto"/>
            <w:bottom w:val="none" w:sz="0" w:space="0" w:color="auto"/>
            <w:right w:val="none" w:sz="0" w:space="0" w:color="auto"/>
          </w:divBdr>
        </w:div>
        <w:div w:id="172571611">
          <w:marLeft w:val="0"/>
          <w:marRight w:val="0"/>
          <w:marTop w:val="0"/>
          <w:marBottom w:val="0"/>
          <w:divBdr>
            <w:top w:val="none" w:sz="0" w:space="0" w:color="auto"/>
            <w:left w:val="none" w:sz="0" w:space="0" w:color="auto"/>
            <w:bottom w:val="none" w:sz="0" w:space="0" w:color="auto"/>
            <w:right w:val="none" w:sz="0" w:space="0" w:color="auto"/>
          </w:divBdr>
        </w:div>
        <w:div w:id="1504928774">
          <w:marLeft w:val="0"/>
          <w:marRight w:val="0"/>
          <w:marTop w:val="0"/>
          <w:marBottom w:val="0"/>
          <w:divBdr>
            <w:top w:val="none" w:sz="0" w:space="0" w:color="auto"/>
            <w:left w:val="none" w:sz="0" w:space="0" w:color="auto"/>
            <w:bottom w:val="none" w:sz="0" w:space="0" w:color="auto"/>
            <w:right w:val="none" w:sz="0" w:space="0" w:color="auto"/>
          </w:divBdr>
        </w:div>
        <w:div w:id="1682321470">
          <w:marLeft w:val="0"/>
          <w:marRight w:val="0"/>
          <w:marTop w:val="0"/>
          <w:marBottom w:val="0"/>
          <w:divBdr>
            <w:top w:val="none" w:sz="0" w:space="0" w:color="auto"/>
            <w:left w:val="none" w:sz="0" w:space="0" w:color="auto"/>
            <w:bottom w:val="none" w:sz="0" w:space="0" w:color="auto"/>
            <w:right w:val="none" w:sz="0" w:space="0" w:color="auto"/>
          </w:divBdr>
        </w:div>
        <w:div w:id="1278828833">
          <w:marLeft w:val="0"/>
          <w:marRight w:val="0"/>
          <w:marTop w:val="0"/>
          <w:marBottom w:val="0"/>
          <w:divBdr>
            <w:top w:val="none" w:sz="0" w:space="0" w:color="auto"/>
            <w:left w:val="none" w:sz="0" w:space="0" w:color="auto"/>
            <w:bottom w:val="none" w:sz="0" w:space="0" w:color="auto"/>
            <w:right w:val="none" w:sz="0" w:space="0" w:color="auto"/>
          </w:divBdr>
        </w:div>
      </w:divsChild>
    </w:div>
    <w:div w:id="1238974202">
      <w:bodyDiv w:val="1"/>
      <w:marLeft w:val="0"/>
      <w:marRight w:val="0"/>
      <w:marTop w:val="0"/>
      <w:marBottom w:val="0"/>
      <w:divBdr>
        <w:top w:val="none" w:sz="0" w:space="0" w:color="auto"/>
        <w:left w:val="none" w:sz="0" w:space="0" w:color="auto"/>
        <w:bottom w:val="none" w:sz="0" w:space="0" w:color="auto"/>
        <w:right w:val="none" w:sz="0" w:space="0" w:color="auto"/>
      </w:divBdr>
    </w:div>
    <w:div w:id="1321546624">
      <w:bodyDiv w:val="1"/>
      <w:marLeft w:val="0"/>
      <w:marRight w:val="0"/>
      <w:marTop w:val="0"/>
      <w:marBottom w:val="0"/>
      <w:divBdr>
        <w:top w:val="none" w:sz="0" w:space="0" w:color="auto"/>
        <w:left w:val="none" w:sz="0" w:space="0" w:color="auto"/>
        <w:bottom w:val="none" w:sz="0" w:space="0" w:color="auto"/>
        <w:right w:val="none" w:sz="0" w:space="0" w:color="auto"/>
      </w:divBdr>
    </w:div>
    <w:div w:id="1321807813">
      <w:bodyDiv w:val="1"/>
      <w:marLeft w:val="0"/>
      <w:marRight w:val="0"/>
      <w:marTop w:val="0"/>
      <w:marBottom w:val="0"/>
      <w:divBdr>
        <w:top w:val="none" w:sz="0" w:space="0" w:color="auto"/>
        <w:left w:val="none" w:sz="0" w:space="0" w:color="auto"/>
        <w:bottom w:val="none" w:sz="0" w:space="0" w:color="auto"/>
        <w:right w:val="none" w:sz="0" w:space="0" w:color="auto"/>
      </w:divBdr>
    </w:div>
    <w:div w:id="1372075119">
      <w:bodyDiv w:val="1"/>
      <w:marLeft w:val="0"/>
      <w:marRight w:val="0"/>
      <w:marTop w:val="0"/>
      <w:marBottom w:val="0"/>
      <w:divBdr>
        <w:top w:val="none" w:sz="0" w:space="0" w:color="auto"/>
        <w:left w:val="none" w:sz="0" w:space="0" w:color="auto"/>
        <w:bottom w:val="none" w:sz="0" w:space="0" w:color="auto"/>
        <w:right w:val="none" w:sz="0" w:space="0" w:color="auto"/>
      </w:divBdr>
    </w:div>
    <w:div w:id="1382485125">
      <w:bodyDiv w:val="1"/>
      <w:marLeft w:val="0"/>
      <w:marRight w:val="0"/>
      <w:marTop w:val="0"/>
      <w:marBottom w:val="0"/>
      <w:divBdr>
        <w:top w:val="none" w:sz="0" w:space="0" w:color="auto"/>
        <w:left w:val="none" w:sz="0" w:space="0" w:color="auto"/>
        <w:bottom w:val="none" w:sz="0" w:space="0" w:color="auto"/>
        <w:right w:val="none" w:sz="0" w:space="0" w:color="auto"/>
      </w:divBdr>
      <w:divsChild>
        <w:div w:id="234322303">
          <w:marLeft w:val="0"/>
          <w:marRight w:val="0"/>
          <w:marTop w:val="0"/>
          <w:marBottom w:val="0"/>
          <w:divBdr>
            <w:top w:val="none" w:sz="0" w:space="0" w:color="auto"/>
            <w:left w:val="none" w:sz="0" w:space="0" w:color="auto"/>
            <w:bottom w:val="none" w:sz="0" w:space="0" w:color="auto"/>
            <w:right w:val="none" w:sz="0" w:space="0" w:color="auto"/>
          </w:divBdr>
          <w:divsChild>
            <w:div w:id="1363360979">
              <w:marLeft w:val="0"/>
              <w:marRight w:val="0"/>
              <w:marTop w:val="150"/>
              <w:marBottom w:val="300"/>
              <w:divBdr>
                <w:top w:val="none" w:sz="0" w:space="0" w:color="auto"/>
                <w:left w:val="none" w:sz="0" w:space="0" w:color="auto"/>
                <w:bottom w:val="none" w:sz="0" w:space="0" w:color="auto"/>
                <w:right w:val="none" w:sz="0" w:space="0" w:color="auto"/>
              </w:divBdr>
              <w:divsChild>
                <w:div w:id="79763000">
                  <w:marLeft w:val="0"/>
                  <w:marRight w:val="0"/>
                  <w:marTop w:val="0"/>
                  <w:marBottom w:val="0"/>
                  <w:divBdr>
                    <w:top w:val="none" w:sz="0" w:space="0" w:color="auto"/>
                    <w:left w:val="none" w:sz="0" w:space="0" w:color="auto"/>
                    <w:bottom w:val="none" w:sz="0" w:space="0" w:color="auto"/>
                    <w:right w:val="none" w:sz="0" w:space="0" w:color="auto"/>
                  </w:divBdr>
                </w:div>
                <w:div w:id="1891113449">
                  <w:marLeft w:val="0"/>
                  <w:marRight w:val="0"/>
                  <w:marTop w:val="0"/>
                  <w:marBottom w:val="0"/>
                  <w:divBdr>
                    <w:top w:val="none" w:sz="0" w:space="0" w:color="auto"/>
                    <w:left w:val="none" w:sz="0" w:space="0" w:color="auto"/>
                    <w:bottom w:val="none" w:sz="0" w:space="0" w:color="auto"/>
                    <w:right w:val="none" w:sz="0" w:space="0" w:color="auto"/>
                  </w:divBdr>
                </w:div>
                <w:div w:id="137383065">
                  <w:marLeft w:val="0"/>
                  <w:marRight w:val="0"/>
                  <w:marTop w:val="0"/>
                  <w:marBottom w:val="0"/>
                  <w:divBdr>
                    <w:top w:val="none" w:sz="0" w:space="0" w:color="auto"/>
                    <w:left w:val="none" w:sz="0" w:space="0" w:color="auto"/>
                    <w:bottom w:val="none" w:sz="0" w:space="0" w:color="auto"/>
                    <w:right w:val="none" w:sz="0" w:space="0" w:color="auto"/>
                  </w:divBdr>
                </w:div>
                <w:div w:id="482039446">
                  <w:marLeft w:val="0"/>
                  <w:marRight w:val="0"/>
                  <w:marTop w:val="0"/>
                  <w:marBottom w:val="0"/>
                  <w:divBdr>
                    <w:top w:val="none" w:sz="0" w:space="0" w:color="auto"/>
                    <w:left w:val="none" w:sz="0" w:space="0" w:color="auto"/>
                    <w:bottom w:val="none" w:sz="0" w:space="0" w:color="auto"/>
                    <w:right w:val="none" w:sz="0" w:space="0" w:color="auto"/>
                  </w:divBdr>
                </w:div>
                <w:div w:id="1478448752">
                  <w:marLeft w:val="0"/>
                  <w:marRight w:val="0"/>
                  <w:marTop w:val="0"/>
                  <w:marBottom w:val="0"/>
                  <w:divBdr>
                    <w:top w:val="none" w:sz="0" w:space="0" w:color="auto"/>
                    <w:left w:val="none" w:sz="0" w:space="0" w:color="auto"/>
                    <w:bottom w:val="none" w:sz="0" w:space="0" w:color="auto"/>
                    <w:right w:val="none" w:sz="0" w:space="0" w:color="auto"/>
                  </w:divBdr>
                </w:div>
                <w:div w:id="8176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7964">
          <w:marLeft w:val="0"/>
          <w:marRight w:val="0"/>
          <w:marTop w:val="0"/>
          <w:marBottom w:val="0"/>
          <w:divBdr>
            <w:top w:val="none" w:sz="0" w:space="0" w:color="auto"/>
            <w:left w:val="none" w:sz="0" w:space="0" w:color="auto"/>
            <w:bottom w:val="none" w:sz="0" w:space="0" w:color="auto"/>
            <w:right w:val="none" w:sz="0" w:space="0" w:color="auto"/>
          </w:divBdr>
          <w:divsChild>
            <w:div w:id="1727602222">
              <w:marLeft w:val="0"/>
              <w:marRight w:val="0"/>
              <w:marTop w:val="0"/>
              <w:marBottom w:val="0"/>
              <w:divBdr>
                <w:top w:val="none" w:sz="0" w:space="0" w:color="auto"/>
                <w:left w:val="none" w:sz="0" w:space="0" w:color="auto"/>
                <w:bottom w:val="none" w:sz="0" w:space="0" w:color="auto"/>
                <w:right w:val="none" w:sz="0" w:space="0" w:color="auto"/>
              </w:divBdr>
              <w:divsChild>
                <w:div w:id="963001525">
                  <w:marLeft w:val="0"/>
                  <w:marRight w:val="0"/>
                  <w:marTop w:val="0"/>
                  <w:marBottom w:val="0"/>
                  <w:divBdr>
                    <w:top w:val="none" w:sz="0" w:space="0" w:color="auto"/>
                    <w:left w:val="none" w:sz="0" w:space="0" w:color="auto"/>
                    <w:bottom w:val="none" w:sz="0" w:space="0" w:color="auto"/>
                    <w:right w:val="none" w:sz="0" w:space="0" w:color="auto"/>
                  </w:divBdr>
                </w:div>
                <w:div w:id="2003729296">
                  <w:marLeft w:val="0"/>
                  <w:marRight w:val="0"/>
                  <w:marTop w:val="0"/>
                  <w:marBottom w:val="0"/>
                  <w:divBdr>
                    <w:top w:val="none" w:sz="0" w:space="0" w:color="auto"/>
                    <w:left w:val="none" w:sz="0" w:space="0" w:color="auto"/>
                    <w:bottom w:val="none" w:sz="0" w:space="0" w:color="auto"/>
                    <w:right w:val="none" w:sz="0" w:space="0" w:color="auto"/>
                  </w:divBdr>
                </w:div>
                <w:div w:id="1831486407">
                  <w:marLeft w:val="0"/>
                  <w:marRight w:val="0"/>
                  <w:marTop w:val="0"/>
                  <w:marBottom w:val="0"/>
                  <w:divBdr>
                    <w:top w:val="none" w:sz="0" w:space="0" w:color="auto"/>
                    <w:left w:val="none" w:sz="0" w:space="0" w:color="auto"/>
                    <w:bottom w:val="none" w:sz="0" w:space="0" w:color="auto"/>
                    <w:right w:val="none" w:sz="0" w:space="0" w:color="auto"/>
                  </w:divBdr>
                </w:div>
                <w:div w:id="1459639268">
                  <w:marLeft w:val="0"/>
                  <w:marRight w:val="0"/>
                  <w:marTop w:val="0"/>
                  <w:marBottom w:val="0"/>
                  <w:divBdr>
                    <w:top w:val="none" w:sz="0" w:space="0" w:color="auto"/>
                    <w:left w:val="none" w:sz="0" w:space="0" w:color="auto"/>
                    <w:bottom w:val="none" w:sz="0" w:space="0" w:color="auto"/>
                    <w:right w:val="none" w:sz="0" w:space="0" w:color="auto"/>
                  </w:divBdr>
                </w:div>
                <w:div w:id="1612131850">
                  <w:marLeft w:val="0"/>
                  <w:marRight w:val="0"/>
                  <w:marTop w:val="0"/>
                  <w:marBottom w:val="0"/>
                  <w:divBdr>
                    <w:top w:val="none" w:sz="0" w:space="0" w:color="auto"/>
                    <w:left w:val="none" w:sz="0" w:space="0" w:color="auto"/>
                    <w:bottom w:val="none" w:sz="0" w:space="0" w:color="auto"/>
                    <w:right w:val="none" w:sz="0" w:space="0" w:color="auto"/>
                  </w:divBdr>
                </w:div>
                <w:div w:id="1426729628">
                  <w:marLeft w:val="0"/>
                  <w:marRight w:val="0"/>
                  <w:marTop w:val="0"/>
                  <w:marBottom w:val="0"/>
                  <w:divBdr>
                    <w:top w:val="none" w:sz="0" w:space="0" w:color="auto"/>
                    <w:left w:val="none" w:sz="0" w:space="0" w:color="auto"/>
                    <w:bottom w:val="none" w:sz="0" w:space="0" w:color="auto"/>
                    <w:right w:val="none" w:sz="0" w:space="0" w:color="auto"/>
                  </w:divBdr>
                </w:div>
                <w:div w:id="1207252434">
                  <w:marLeft w:val="0"/>
                  <w:marRight w:val="0"/>
                  <w:marTop w:val="0"/>
                  <w:marBottom w:val="0"/>
                  <w:divBdr>
                    <w:top w:val="none" w:sz="0" w:space="0" w:color="auto"/>
                    <w:left w:val="none" w:sz="0" w:space="0" w:color="auto"/>
                    <w:bottom w:val="none" w:sz="0" w:space="0" w:color="auto"/>
                    <w:right w:val="none" w:sz="0" w:space="0" w:color="auto"/>
                  </w:divBdr>
                </w:div>
                <w:div w:id="1666477008">
                  <w:marLeft w:val="0"/>
                  <w:marRight w:val="0"/>
                  <w:marTop w:val="0"/>
                  <w:marBottom w:val="0"/>
                  <w:divBdr>
                    <w:top w:val="none" w:sz="0" w:space="0" w:color="auto"/>
                    <w:left w:val="none" w:sz="0" w:space="0" w:color="auto"/>
                    <w:bottom w:val="none" w:sz="0" w:space="0" w:color="auto"/>
                    <w:right w:val="none" w:sz="0" w:space="0" w:color="auto"/>
                  </w:divBdr>
                </w:div>
                <w:div w:id="1077242445">
                  <w:marLeft w:val="0"/>
                  <w:marRight w:val="0"/>
                  <w:marTop w:val="0"/>
                  <w:marBottom w:val="0"/>
                  <w:divBdr>
                    <w:top w:val="none" w:sz="0" w:space="0" w:color="auto"/>
                    <w:left w:val="none" w:sz="0" w:space="0" w:color="auto"/>
                    <w:bottom w:val="none" w:sz="0" w:space="0" w:color="auto"/>
                    <w:right w:val="none" w:sz="0" w:space="0" w:color="auto"/>
                  </w:divBdr>
                </w:div>
                <w:div w:id="775363910">
                  <w:marLeft w:val="0"/>
                  <w:marRight w:val="0"/>
                  <w:marTop w:val="0"/>
                  <w:marBottom w:val="0"/>
                  <w:divBdr>
                    <w:top w:val="none" w:sz="0" w:space="0" w:color="auto"/>
                    <w:left w:val="none" w:sz="0" w:space="0" w:color="auto"/>
                    <w:bottom w:val="none" w:sz="0" w:space="0" w:color="auto"/>
                    <w:right w:val="none" w:sz="0" w:space="0" w:color="auto"/>
                  </w:divBdr>
                </w:div>
                <w:div w:id="587269252">
                  <w:marLeft w:val="0"/>
                  <w:marRight w:val="0"/>
                  <w:marTop w:val="0"/>
                  <w:marBottom w:val="0"/>
                  <w:divBdr>
                    <w:top w:val="none" w:sz="0" w:space="0" w:color="auto"/>
                    <w:left w:val="none" w:sz="0" w:space="0" w:color="auto"/>
                    <w:bottom w:val="none" w:sz="0" w:space="0" w:color="auto"/>
                    <w:right w:val="none" w:sz="0" w:space="0" w:color="auto"/>
                  </w:divBdr>
                </w:div>
                <w:div w:id="1012535540">
                  <w:marLeft w:val="0"/>
                  <w:marRight w:val="0"/>
                  <w:marTop w:val="0"/>
                  <w:marBottom w:val="0"/>
                  <w:divBdr>
                    <w:top w:val="none" w:sz="0" w:space="0" w:color="auto"/>
                    <w:left w:val="none" w:sz="0" w:space="0" w:color="auto"/>
                    <w:bottom w:val="none" w:sz="0" w:space="0" w:color="auto"/>
                    <w:right w:val="none" w:sz="0" w:space="0" w:color="auto"/>
                  </w:divBdr>
                </w:div>
                <w:div w:id="1541015831">
                  <w:marLeft w:val="0"/>
                  <w:marRight w:val="0"/>
                  <w:marTop w:val="0"/>
                  <w:marBottom w:val="0"/>
                  <w:divBdr>
                    <w:top w:val="none" w:sz="0" w:space="0" w:color="auto"/>
                    <w:left w:val="none" w:sz="0" w:space="0" w:color="auto"/>
                    <w:bottom w:val="none" w:sz="0" w:space="0" w:color="auto"/>
                    <w:right w:val="none" w:sz="0" w:space="0" w:color="auto"/>
                  </w:divBdr>
                </w:div>
                <w:div w:id="1217274733">
                  <w:marLeft w:val="0"/>
                  <w:marRight w:val="0"/>
                  <w:marTop w:val="0"/>
                  <w:marBottom w:val="0"/>
                  <w:divBdr>
                    <w:top w:val="none" w:sz="0" w:space="0" w:color="auto"/>
                    <w:left w:val="none" w:sz="0" w:space="0" w:color="auto"/>
                    <w:bottom w:val="none" w:sz="0" w:space="0" w:color="auto"/>
                    <w:right w:val="none" w:sz="0" w:space="0" w:color="auto"/>
                  </w:divBdr>
                </w:div>
                <w:div w:id="718437827">
                  <w:marLeft w:val="0"/>
                  <w:marRight w:val="0"/>
                  <w:marTop w:val="0"/>
                  <w:marBottom w:val="0"/>
                  <w:divBdr>
                    <w:top w:val="none" w:sz="0" w:space="0" w:color="auto"/>
                    <w:left w:val="none" w:sz="0" w:space="0" w:color="auto"/>
                    <w:bottom w:val="none" w:sz="0" w:space="0" w:color="auto"/>
                    <w:right w:val="none" w:sz="0" w:space="0" w:color="auto"/>
                  </w:divBdr>
                </w:div>
                <w:div w:id="1446926394">
                  <w:marLeft w:val="0"/>
                  <w:marRight w:val="0"/>
                  <w:marTop w:val="0"/>
                  <w:marBottom w:val="0"/>
                  <w:divBdr>
                    <w:top w:val="none" w:sz="0" w:space="0" w:color="auto"/>
                    <w:left w:val="none" w:sz="0" w:space="0" w:color="auto"/>
                    <w:bottom w:val="none" w:sz="0" w:space="0" w:color="auto"/>
                    <w:right w:val="none" w:sz="0" w:space="0" w:color="auto"/>
                  </w:divBdr>
                </w:div>
                <w:div w:id="1567564907">
                  <w:marLeft w:val="0"/>
                  <w:marRight w:val="0"/>
                  <w:marTop w:val="0"/>
                  <w:marBottom w:val="0"/>
                  <w:divBdr>
                    <w:top w:val="none" w:sz="0" w:space="0" w:color="auto"/>
                    <w:left w:val="none" w:sz="0" w:space="0" w:color="auto"/>
                    <w:bottom w:val="none" w:sz="0" w:space="0" w:color="auto"/>
                    <w:right w:val="none" w:sz="0" w:space="0" w:color="auto"/>
                  </w:divBdr>
                </w:div>
                <w:div w:id="575629005">
                  <w:marLeft w:val="0"/>
                  <w:marRight w:val="0"/>
                  <w:marTop w:val="0"/>
                  <w:marBottom w:val="0"/>
                  <w:divBdr>
                    <w:top w:val="none" w:sz="0" w:space="0" w:color="auto"/>
                    <w:left w:val="none" w:sz="0" w:space="0" w:color="auto"/>
                    <w:bottom w:val="none" w:sz="0" w:space="0" w:color="auto"/>
                    <w:right w:val="none" w:sz="0" w:space="0" w:color="auto"/>
                  </w:divBdr>
                </w:div>
                <w:div w:id="2088454851">
                  <w:marLeft w:val="0"/>
                  <w:marRight w:val="0"/>
                  <w:marTop w:val="0"/>
                  <w:marBottom w:val="0"/>
                  <w:divBdr>
                    <w:top w:val="none" w:sz="0" w:space="0" w:color="auto"/>
                    <w:left w:val="none" w:sz="0" w:space="0" w:color="auto"/>
                    <w:bottom w:val="none" w:sz="0" w:space="0" w:color="auto"/>
                    <w:right w:val="none" w:sz="0" w:space="0" w:color="auto"/>
                  </w:divBdr>
                </w:div>
                <w:div w:id="1070423568">
                  <w:marLeft w:val="0"/>
                  <w:marRight w:val="0"/>
                  <w:marTop w:val="0"/>
                  <w:marBottom w:val="0"/>
                  <w:divBdr>
                    <w:top w:val="none" w:sz="0" w:space="0" w:color="auto"/>
                    <w:left w:val="none" w:sz="0" w:space="0" w:color="auto"/>
                    <w:bottom w:val="none" w:sz="0" w:space="0" w:color="auto"/>
                    <w:right w:val="none" w:sz="0" w:space="0" w:color="auto"/>
                  </w:divBdr>
                </w:div>
                <w:div w:id="11242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47505">
      <w:bodyDiv w:val="1"/>
      <w:marLeft w:val="0"/>
      <w:marRight w:val="0"/>
      <w:marTop w:val="0"/>
      <w:marBottom w:val="0"/>
      <w:divBdr>
        <w:top w:val="none" w:sz="0" w:space="0" w:color="auto"/>
        <w:left w:val="none" w:sz="0" w:space="0" w:color="auto"/>
        <w:bottom w:val="none" w:sz="0" w:space="0" w:color="auto"/>
        <w:right w:val="none" w:sz="0" w:space="0" w:color="auto"/>
      </w:divBdr>
    </w:div>
    <w:div w:id="1485388369">
      <w:bodyDiv w:val="1"/>
      <w:marLeft w:val="0"/>
      <w:marRight w:val="0"/>
      <w:marTop w:val="0"/>
      <w:marBottom w:val="0"/>
      <w:divBdr>
        <w:top w:val="none" w:sz="0" w:space="0" w:color="auto"/>
        <w:left w:val="none" w:sz="0" w:space="0" w:color="auto"/>
        <w:bottom w:val="none" w:sz="0" w:space="0" w:color="auto"/>
        <w:right w:val="none" w:sz="0" w:space="0" w:color="auto"/>
      </w:divBdr>
      <w:divsChild>
        <w:div w:id="15694286">
          <w:marLeft w:val="0"/>
          <w:marRight w:val="0"/>
          <w:marTop w:val="0"/>
          <w:marBottom w:val="0"/>
          <w:divBdr>
            <w:top w:val="none" w:sz="0" w:space="0" w:color="auto"/>
            <w:left w:val="none" w:sz="0" w:space="0" w:color="auto"/>
            <w:bottom w:val="none" w:sz="0" w:space="0" w:color="auto"/>
            <w:right w:val="none" w:sz="0" w:space="0" w:color="auto"/>
          </w:divBdr>
        </w:div>
        <w:div w:id="2021346845">
          <w:marLeft w:val="0"/>
          <w:marRight w:val="0"/>
          <w:marTop w:val="0"/>
          <w:marBottom w:val="0"/>
          <w:divBdr>
            <w:top w:val="none" w:sz="0" w:space="0" w:color="auto"/>
            <w:left w:val="none" w:sz="0" w:space="0" w:color="auto"/>
            <w:bottom w:val="none" w:sz="0" w:space="0" w:color="auto"/>
            <w:right w:val="none" w:sz="0" w:space="0" w:color="auto"/>
          </w:divBdr>
        </w:div>
        <w:div w:id="988166002">
          <w:marLeft w:val="0"/>
          <w:marRight w:val="0"/>
          <w:marTop w:val="0"/>
          <w:marBottom w:val="0"/>
          <w:divBdr>
            <w:top w:val="none" w:sz="0" w:space="0" w:color="auto"/>
            <w:left w:val="none" w:sz="0" w:space="0" w:color="auto"/>
            <w:bottom w:val="none" w:sz="0" w:space="0" w:color="auto"/>
            <w:right w:val="none" w:sz="0" w:space="0" w:color="auto"/>
          </w:divBdr>
        </w:div>
        <w:div w:id="894973180">
          <w:marLeft w:val="0"/>
          <w:marRight w:val="0"/>
          <w:marTop w:val="0"/>
          <w:marBottom w:val="0"/>
          <w:divBdr>
            <w:top w:val="none" w:sz="0" w:space="0" w:color="auto"/>
            <w:left w:val="none" w:sz="0" w:space="0" w:color="auto"/>
            <w:bottom w:val="none" w:sz="0" w:space="0" w:color="auto"/>
            <w:right w:val="none" w:sz="0" w:space="0" w:color="auto"/>
          </w:divBdr>
        </w:div>
        <w:div w:id="1263800445">
          <w:marLeft w:val="0"/>
          <w:marRight w:val="0"/>
          <w:marTop w:val="0"/>
          <w:marBottom w:val="0"/>
          <w:divBdr>
            <w:top w:val="none" w:sz="0" w:space="0" w:color="auto"/>
            <w:left w:val="none" w:sz="0" w:space="0" w:color="auto"/>
            <w:bottom w:val="none" w:sz="0" w:space="0" w:color="auto"/>
            <w:right w:val="none" w:sz="0" w:space="0" w:color="auto"/>
          </w:divBdr>
        </w:div>
        <w:div w:id="534005659">
          <w:marLeft w:val="0"/>
          <w:marRight w:val="0"/>
          <w:marTop w:val="0"/>
          <w:marBottom w:val="0"/>
          <w:divBdr>
            <w:top w:val="none" w:sz="0" w:space="0" w:color="auto"/>
            <w:left w:val="none" w:sz="0" w:space="0" w:color="auto"/>
            <w:bottom w:val="none" w:sz="0" w:space="0" w:color="auto"/>
            <w:right w:val="none" w:sz="0" w:space="0" w:color="auto"/>
          </w:divBdr>
        </w:div>
        <w:div w:id="355620898">
          <w:marLeft w:val="0"/>
          <w:marRight w:val="0"/>
          <w:marTop w:val="0"/>
          <w:marBottom w:val="0"/>
          <w:divBdr>
            <w:top w:val="none" w:sz="0" w:space="0" w:color="auto"/>
            <w:left w:val="none" w:sz="0" w:space="0" w:color="auto"/>
            <w:bottom w:val="none" w:sz="0" w:space="0" w:color="auto"/>
            <w:right w:val="none" w:sz="0" w:space="0" w:color="auto"/>
          </w:divBdr>
        </w:div>
        <w:div w:id="671180262">
          <w:marLeft w:val="0"/>
          <w:marRight w:val="0"/>
          <w:marTop w:val="0"/>
          <w:marBottom w:val="0"/>
          <w:divBdr>
            <w:top w:val="none" w:sz="0" w:space="0" w:color="auto"/>
            <w:left w:val="none" w:sz="0" w:space="0" w:color="auto"/>
            <w:bottom w:val="none" w:sz="0" w:space="0" w:color="auto"/>
            <w:right w:val="none" w:sz="0" w:space="0" w:color="auto"/>
          </w:divBdr>
        </w:div>
        <w:div w:id="1422022708">
          <w:marLeft w:val="0"/>
          <w:marRight w:val="0"/>
          <w:marTop w:val="0"/>
          <w:marBottom w:val="0"/>
          <w:divBdr>
            <w:top w:val="none" w:sz="0" w:space="0" w:color="auto"/>
            <w:left w:val="none" w:sz="0" w:space="0" w:color="auto"/>
            <w:bottom w:val="none" w:sz="0" w:space="0" w:color="auto"/>
            <w:right w:val="none" w:sz="0" w:space="0" w:color="auto"/>
          </w:divBdr>
        </w:div>
        <w:div w:id="1754543226">
          <w:marLeft w:val="0"/>
          <w:marRight w:val="0"/>
          <w:marTop w:val="0"/>
          <w:marBottom w:val="0"/>
          <w:divBdr>
            <w:top w:val="none" w:sz="0" w:space="0" w:color="auto"/>
            <w:left w:val="none" w:sz="0" w:space="0" w:color="auto"/>
            <w:bottom w:val="none" w:sz="0" w:space="0" w:color="auto"/>
            <w:right w:val="none" w:sz="0" w:space="0" w:color="auto"/>
          </w:divBdr>
        </w:div>
        <w:div w:id="1276642820">
          <w:marLeft w:val="0"/>
          <w:marRight w:val="0"/>
          <w:marTop w:val="0"/>
          <w:marBottom w:val="0"/>
          <w:divBdr>
            <w:top w:val="none" w:sz="0" w:space="0" w:color="auto"/>
            <w:left w:val="none" w:sz="0" w:space="0" w:color="auto"/>
            <w:bottom w:val="none" w:sz="0" w:space="0" w:color="auto"/>
            <w:right w:val="none" w:sz="0" w:space="0" w:color="auto"/>
          </w:divBdr>
        </w:div>
        <w:div w:id="1133870855">
          <w:marLeft w:val="0"/>
          <w:marRight w:val="0"/>
          <w:marTop w:val="0"/>
          <w:marBottom w:val="0"/>
          <w:divBdr>
            <w:top w:val="none" w:sz="0" w:space="0" w:color="auto"/>
            <w:left w:val="none" w:sz="0" w:space="0" w:color="auto"/>
            <w:bottom w:val="none" w:sz="0" w:space="0" w:color="auto"/>
            <w:right w:val="none" w:sz="0" w:space="0" w:color="auto"/>
          </w:divBdr>
        </w:div>
        <w:div w:id="1595167555">
          <w:marLeft w:val="0"/>
          <w:marRight w:val="0"/>
          <w:marTop w:val="0"/>
          <w:marBottom w:val="0"/>
          <w:divBdr>
            <w:top w:val="none" w:sz="0" w:space="0" w:color="auto"/>
            <w:left w:val="none" w:sz="0" w:space="0" w:color="auto"/>
            <w:bottom w:val="none" w:sz="0" w:space="0" w:color="auto"/>
            <w:right w:val="none" w:sz="0" w:space="0" w:color="auto"/>
          </w:divBdr>
        </w:div>
      </w:divsChild>
    </w:div>
    <w:div w:id="1545367190">
      <w:bodyDiv w:val="1"/>
      <w:marLeft w:val="0"/>
      <w:marRight w:val="0"/>
      <w:marTop w:val="0"/>
      <w:marBottom w:val="0"/>
      <w:divBdr>
        <w:top w:val="none" w:sz="0" w:space="0" w:color="auto"/>
        <w:left w:val="none" w:sz="0" w:space="0" w:color="auto"/>
        <w:bottom w:val="none" w:sz="0" w:space="0" w:color="auto"/>
        <w:right w:val="none" w:sz="0" w:space="0" w:color="auto"/>
      </w:divBdr>
    </w:div>
    <w:div w:id="1618678577">
      <w:bodyDiv w:val="1"/>
      <w:marLeft w:val="0"/>
      <w:marRight w:val="0"/>
      <w:marTop w:val="0"/>
      <w:marBottom w:val="0"/>
      <w:divBdr>
        <w:top w:val="none" w:sz="0" w:space="0" w:color="auto"/>
        <w:left w:val="none" w:sz="0" w:space="0" w:color="auto"/>
        <w:bottom w:val="none" w:sz="0" w:space="0" w:color="auto"/>
        <w:right w:val="none" w:sz="0" w:space="0" w:color="auto"/>
      </w:divBdr>
      <w:divsChild>
        <w:div w:id="328800701">
          <w:marLeft w:val="0"/>
          <w:marRight w:val="0"/>
          <w:marTop w:val="0"/>
          <w:marBottom w:val="0"/>
          <w:divBdr>
            <w:top w:val="none" w:sz="0" w:space="0" w:color="auto"/>
            <w:left w:val="none" w:sz="0" w:space="0" w:color="auto"/>
            <w:bottom w:val="none" w:sz="0" w:space="0" w:color="auto"/>
            <w:right w:val="none" w:sz="0" w:space="0" w:color="auto"/>
          </w:divBdr>
          <w:divsChild>
            <w:div w:id="420569512">
              <w:marLeft w:val="0"/>
              <w:marRight w:val="0"/>
              <w:marTop w:val="150"/>
              <w:marBottom w:val="300"/>
              <w:divBdr>
                <w:top w:val="none" w:sz="0" w:space="0" w:color="auto"/>
                <w:left w:val="none" w:sz="0" w:space="0" w:color="auto"/>
                <w:bottom w:val="none" w:sz="0" w:space="0" w:color="auto"/>
                <w:right w:val="none" w:sz="0" w:space="0" w:color="auto"/>
              </w:divBdr>
              <w:divsChild>
                <w:div w:id="917711241">
                  <w:marLeft w:val="0"/>
                  <w:marRight w:val="0"/>
                  <w:marTop w:val="0"/>
                  <w:marBottom w:val="0"/>
                  <w:divBdr>
                    <w:top w:val="none" w:sz="0" w:space="0" w:color="auto"/>
                    <w:left w:val="none" w:sz="0" w:space="0" w:color="auto"/>
                    <w:bottom w:val="none" w:sz="0" w:space="0" w:color="auto"/>
                    <w:right w:val="none" w:sz="0" w:space="0" w:color="auto"/>
                  </w:divBdr>
                </w:div>
                <w:div w:id="2048069094">
                  <w:marLeft w:val="0"/>
                  <w:marRight w:val="0"/>
                  <w:marTop w:val="0"/>
                  <w:marBottom w:val="0"/>
                  <w:divBdr>
                    <w:top w:val="none" w:sz="0" w:space="0" w:color="auto"/>
                    <w:left w:val="none" w:sz="0" w:space="0" w:color="auto"/>
                    <w:bottom w:val="none" w:sz="0" w:space="0" w:color="auto"/>
                    <w:right w:val="none" w:sz="0" w:space="0" w:color="auto"/>
                  </w:divBdr>
                </w:div>
                <w:div w:id="1045447357">
                  <w:marLeft w:val="0"/>
                  <w:marRight w:val="0"/>
                  <w:marTop w:val="0"/>
                  <w:marBottom w:val="0"/>
                  <w:divBdr>
                    <w:top w:val="none" w:sz="0" w:space="0" w:color="auto"/>
                    <w:left w:val="none" w:sz="0" w:space="0" w:color="auto"/>
                    <w:bottom w:val="none" w:sz="0" w:space="0" w:color="auto"/>
                    <w:right w:val="none" w:sz="0" w:space="0" w:color="auto"/>
                  </w:divBdr>
                </w:div>
                <w:div w:id="1435633696">
                  <w:marLeft w:val="0"/>
                  <w:marRight w:val="0"/>
                  <w:marTop w:val="0"/>
                  <w:marBottom w:val="0"/>
                  <w:divBdr>
                    <w:top w:val="none" w:sz="0" w:space="0" w:color="auto"/>
                    <w:left w:val="none" w:sz="0" w:space="0" w:color="auto"/>
                    <w:bottom w:val="none" w:sz="0" w:space="0" w:color="auto"/>
                    <w:right w:val="none" w:sz="0" w:space="0" w:color="auto"/>
                  </w:divBdr>
                </w:div>
                <w:div w:id="1287078315">
                  <w:marLeft w:val="0"/>
                  <w:marRight w:val="0"/>
                  <w:marTop w:val="0"/>
                  <w:marBottom w:val="0"/>
                  <w:divBdr>
                    <w:top w:val="none" w:sz="0" w:space="0" w:color="auto"/>
                    <w:left w:val="none" w:sz="0" w:space="0" w:color="auto"/>
                    <w:bottom w:val="none" w:sz="0" w:space="0" w:color="auto"/>
                    <w:right w:val="none" w:sz="0" w:space="0" w:color="auto"/>
                  </w:divBdr>
                </w:div>
                <w:div w:id="16122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0641">
          <w:marLeft w:val="0"/>
          <w:marRight w:val="0"/>
          <w:marTop w:val="0"/>
          <w:marBottom w:val="0"/>
          <w:divBdr>
            <w:top w:val="none" w:sz="0" w:space="0" w:color="auto"/>
            <w:left w:val="none" w:sz="0" w:space="0" w:color="auto"/>
            <w:bottom w:val="none" w:sz="0" w:space="0" w:color="auto"/>
            <w:right w:val="none" w:sz="0" w:space="0" w:color="auto"/>
          </w:divBdr>
          <w:divsChild>
            <w:div w:id="1855683659">
              <w:marLeft w:val="0"/>
              <w:marRight w:val="0"/>
              <w:marTop w:val="0"/>
              <w:marBottom w:val="0"/>
              <w:divBdr>
                <w:top w:val="none" w:sz="0" w:space="0" w:color="auto"/>
                <w:left w:val="none" w:sz="0" w:space="0" w:color="auto"/>
                <w:bottom w:val="none" w:sz="0" w:space="0" w:color="auto"/>
                <w:right w:val="none" w:sz="0" w:space="0" w:color="auto"/>
              </w:divBdr>
              <w:divsChild>
                <w:div w:id="1980526040">
                  <w:marLeft w:val="0"/>
                  <w:marRight w:val="0"/>
                  <w:marTop w:val="0"/>
                  <w:marBottom w:val="0"/>
                  <w:divBdr>
                    <w:top w:val="none" w:sz="0" w:space="0" w:color="auto"/>
                    <w:left w:val="none" w:sz="0" w:space="0" w:color="auto"/>
                    <w:bottom w:val="none" w:sz="0" w:space="0" w:color="auto"/>
                    <w:right w:val="none" w:sz="0" w:space="0" w:color="auto"/>
                  </w:divBdr>
                </w:div>
                <w:div w:id="291718356">
                  <w:marLeft w:val="0"/>
                  <w:marRight w:val="0"/>
                  <w:marTop w:val="0"/>
                  <w:marBottom w:val="0"/>
                  <w:divBdr>
                    <w:top w:val="none" w:sz="0" w:space="0" w:color="auto"/>
                    <w:left w:val="none" w:sz="0" w:space="0" w:color="auto"/>
                    <w:bottom w:val="none" w:sz="0" w:space="0" w:color="auto"/>
                    <w:right w:val="none" w:sz="0" w:space="0" w:color="auto"/>
                  </w:divBdr>
                </w:div>
                <w:div w:id="597641533">
                  <w:marLeft w:val="0"/>
                  <w:marRight w:val="0"/>
                  <w:marTop w:val="0"/>
                  <w:marBottom w:val="0"/>
                  <w:divBdr>
                    <w:top w:val="none" w:sz="0" w:space="0" w:color="auto"/>
                    <w:left w:val="none" w:sz="0" w:space="0" w:color="auto"/>
                    <w:bottom w:val="none" w:sz="0" w:space="0" w:color="auto"/>
                    <w:right w:val="none" w:sz="0" w:space="0" w:color="auto"/>
                  </w:divBdr>
                </w:div>
                <w:div w:id="1292788570">
                  <w:marLeft w:val="0"/>
                  <w:marRight w:val="0"/>
                  <w:marTop w:val="0"/>
                  <w:marBottom w:val="0"/>
                  <w:divBdr>
                    <w:top w:val="none" w:sz="0" w:space="0" w:color="auto"/>
                    <w:left w:val="none" w:sz="0" w:space="0" w:color="auto"/>
                    <w:bottom w:val="none" w:sz="0" w:space="0" w:color="auto"/>
                    <w:right w:val="none" w:sz="0" w:space="0" w:color="auto"/>
                  </w:divBdr>
                </w:div>
                <w:div w:id="501745824">
                  <w:marLeft w:val="0"/>
                  <w:marRight w:val="0"/>
                  <w:marTop w:val="0"/>
                  <w:marBottom w:val="0"/>
                  <w:divBdr>
                    <w:top w:val="none" w:sz="0" w:space="0" w:color="auto"/>
                    <w:left w:val="none" w:sz="0" w:space="0" w:color="auto"/>
                    <w:bottom w:val="none" w:sz="0" w:space="0" w:color="auto"/>
                    <w:right w:val="none" w:sz="0" w:space="0" w:color="auto"/>
                  </w:divBdr>
                </w:div>
                <w:div w:id="1583443595">
                  <w:marLeft w:val="0"/>
                  <w:marRight w:val="0"/>
                  <w:marTop w:val="0"/>
                  <w:marBottom w:val="0"/>
                  <w:divBdr>
                    <w:top w:val="none" w:sz="0" w:space="0" w:color="auto"/>
                    <w:left w:val="none" w:sz="0" w:space="0" w:color="auto"/>
                    <w:bottom w:val="none" w:sz="0" w:space="0" w:color="auto"/>
                    <w:right w:val="none" w:sz="0" w:space="0" w:color="auto"/>
                  </w:divBdr>
                </w:div>
                <w:div w:id="1770463322">
                  <w:marLeft w:val="0"/>
                  <w:marRight w:val="0"/>
                  <w:marTop w:val="0"/>
                  <w:marBottom w:val="0"/>
                  <w:divBdr>
                    <w:top w:val="none" w:sz="0" w:space="0" w:color="auto"/>
                    <w:left w:val="none" w:sz="0" w:space="0" w:color="auto"/>
                    <w:bottom w:val="none" w:sz="0" w:space="0" w:color="auto"/>
                    <w:right w:val="none" w:sz="0" w:space="0" w:color="auto"/>
                  </w:divBdr>
                </w:div>
                <w:div w:id="467431016">
                  <w:marLeft w:val="0"/>
                  <w:marRight w:val="0"/>
                  <w:marTop w:val="0"/>
                  <w:marBottom w:val="0"/>
                  <w:divBdr>
                    <w:top w:val="none" w:sz="0" w:space="0" w:color="auto"/>
                    <w:left w:val="none" w:sz="0" w:space="0" w:color="auto"/>
                    <w:bottom w:val="none" w:sz="0" w:space="0" w:color="auto"/>
                    <w:right w:val="none" w:sz="0" w:space="0" w:color="auto"/>
                  </w:divBdr>
                </w:div>
                <w:div w:id="1011251654">
                  <w:marLeft w:val="0"/>
                  <w:marRight w:val="0"/>
                  <w:marTop w:val="0"/>
                  <w:marBottom w:val="0"/>
                  <w:divBdr>
                    <w:top w:val="none" w:sz="0" w:space="0" w:color="auto"/>
                    <w:left w:val="none" w:sz="0" w:space="0" w:color="auto"/>
                    <w:bottom w:val="none" w:sz="0" w:space="0" w:color="auto"/>
                    <w:right w:val="none" w:sz="0" w:space="0" w:color="auto"/>
                  </w:divBdr>
                </w:div>
                <w:div w:id="1033069575">
                  <w:marLeft w:val="0"/>
                  <w:marRight w:val="0"/>
                  <w:marTop w:val="0"/>
                  <w:marBottom w:val="0"/>
                  <w:divBdr>
                    <w:top w:val="none" w:sz="0" w:space="0" w:color="auto"/>
                    <w:left w:val="none" w:sz="0" w:space="0" w:color="auto"/>
                    <w:bottom w:val="none" w:sz="0" w:space="0" w:color="auto"/>
                    <w:right w:val="none" w:sz="0" w:space="0" w:color="auto"/>
                  </w:divBdr>
                </w:div>
                <w:div w:id="200675320">
                  <w:marLeft w:val="0"/>
                  <w:marRight w:val="0"/>
                  <w:marTop w:val="0"/>
                  <w:marBottom w:val="0"/>
                  <w:divBdr>
                    <w:top w:val="none" w:sz="0" w:space="0" w:color="auto"/>
                    <w:left w:val="none" w:sz="0" w:space="0" w:color="auto"/>
                    <w:bottom w:val="none" w:sz="0" w:space="0" w:color="auto"/>
                    <w:right w:val="none" w:sz="0" w:space="0" w:color="auto"/>
                  </w:divBdr>
                </w:div>
                <w:div w:id="435445999">
                  <w:marLeft w:val="0"/>
                  <w:marRight w:val="0"/>
                  <w:marTop w:val="0"/>
                  <w:marBottom w:val="0"/>
                  <w:divBdr>
                    <w:top w:val="none" w:sz="0" w:space="0" w:color="auto"/>
                    <w:left w:val="none" w:sz="0" w:space="0" w:color="auto"/>
                    <w:bottom w:val="none" w:sz="0" w:space="0" w:color="auto"/>
                    <w:right w:val="none" w:sz="0" w:space="0" w:color="auto"/>
                  </w:divBdr>
                </w:div>
                <w:div w:id="1758791129">
                  <w:marLeft w:val="0"/>
                  <w:marRight w:val="0"/>
                  <w:marTop w:val="0"/>
                  <w:marBottom w:val="0"/>
                  <w:divBdr>
                    <w:top w:val="none" w:sz="0" w:space="0" w:color="auto"/>
                    <w:left w:val="none" w:sz="0" w:space="0" w:color="auto"/>
                    <w:bottom w:val="none" w:sz="0" w:space="0" w:color="auto"/>
                    <w:right w:val="none" w:sz="0" w:space="0" w:color="auto"/>
                  </w:divBdr>
                </w:div>
                <w:div w:id="1534267708">
                  <w:marLeft w:val="0"/>
                  <w:marRight w:val="0"/>
                  <w:marTop w:val="0"/>
                  <w:marBottom w:val="0"/>
                  <w:divBdr>
                    <w:top w:val="none" w:sz="0" w:space="0" w:color="auto"/>
                    <w:left w:val="none" w:sz="0" w:space="0" w:color="auto"/>
                    <w:bottom w:val="none" w:sz="0" w:space="0" w:color="auto"/>
                    <w:right w:val="none" w:sz="0" w:space="0" w:color="auto"/>
                  </w:divBdr>
                </w:div>
                <w:div w:id="1217667072">
                  <w:marLeft w:val="0"/>
                  <w:marRight w:val="0"/>
                  <w:marTop w:val="0"/>
                  <w:marBottom w:val="0"/>
                  <w:divBdr>
                    <w:top w:val="none" w:sz="0" w:space="0" w:color="auto"/>
                    <w:left w:val="none" w:sz="0" w:space="0" w:color="auto"/>
                    <w:bottom w:val="none" w:sz="0" w:space="0" w:color="auto"/>
                    <w:right w:val="none" w:sz="0" w:space="0" w:color="auto"/>
                  </w:divBdr>
                </w:div>
                <w:div w:id="761799652">
                  <w:marLeft w:val="0"/>
                  <w:marRight w:val="0"/>
                  <w:marTop w:val="0"/>
                  <w:marBottom w:val="0"/>
                  <w:divBdr>
                    <w:top w:val="none" w:sz="0" w:space="0" w:color="auto"/>
                    <w:left w:val="none" w:sz="0" w:space="0" w:color="auto"/>
                    <w:bottom w:val="none" w:sz="0" w:space="0" w:color="auto"/>
                    <w:right w:val="none" w:sz="0" w:space="0" w:color="auto"/>
                  </w:divBdr>
                </w:div>
                <w:div w:id="1913005120">
                  <w:marLeft w:val="0"/>
                  <w:marRight w:val="0"/>
                  <w:marTop w:val="0"/>
                  <w:marBottom w:val="0"/>
                  <w:divBdr>
                    <w:top w:val="none" w:sz="0" w:space="0" w:color="auto"/>
                    <w:left w:val="none" w:sz="0" w:space="0" w:color="auto"/>
                    <w:bottom w:val="none" w:sz="0" w:space="0" w:color="auto"/>
                    <w:right w:val="none" w:sz="0" w:space="0" w:color="auto"/>
                  </w:divBdr>
                </w:div>
                <w:div w:id="995034948">
                  <w:marLeft w:val="0"/>
                  <w:marRight w:val="0"/>
                  <w:marTop w:val="0"/>
                  <w:marBottom w:val="0"/>
                  <w:divBdr>
                    <w:top w:val="none" w:sz="0" w:space="0" w:color="auto"/>
                    <w:left w:val="none" w:sz="0" w:space="0" w:color="auto"/>
                    <w:bottom w:val="none" w:sz="0" w:space="0" w:color="auto"/>
                    <w:right w:val="none" w:sz="0" w:space="0" w:color="auto"/>
                  </w:divBdr>
                </w:div>
                <w:div w:id="1185678629">
                  <w:marLeft w:val="0"/>
                  <w:marRight w:val="0"/>
                  <w:marTop w:val="0"/>
                  <w:marBottom w:val="0"/>
                  <w:divBdr>
                    <w:top w:val="none" w:sz="0" w:space="0" w:color="auto"/>
                    <w:left w:val="none" w:sz="0" w:space="0" w:color="auto"/>
                    <w:bottom w:val="none" w:sz="0" w:space="0" w:color="auto"/>
                    <w:right w:val="none" w:sz="0" w:space="0" w:color="auto"/>
                  </w:divBdr>
                </w:div>
                <w:div w:id="1762556130">
                  <w:marLeft w:val="0"/>
                  <w:marRight w:val="0"/>
                  <w:marTop w:val="0"/>
                  <w:marBottom w:val="0"/>
                  <w:divBdr>
                    <w:top w:val="none" w:sz="0" w:space="0" w:color="auto"/>
                    <w:left w:val="none" w:sz="0" w:space="0" w:color="auto"/>
                    <w:bottom w:val="none" w:sz="0" w:space="0" w:color="auto"/>
                    <w:right w:val="none" w:sz="0" w:space="0" w:color="auto"/>
                  </w:divBdr>
                </w:div>
                <w:div w:id="7467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33134">
      <w:bodyDiv w:val="1"/>
      <w:marLeft w:val="0"/>
      <w:marRight w:val="0"/>
      <w:marTop w:val="0"/>
      <w:marBottom w:val="0"/>
      <w:divBdr>
        <w:top w:val="none" w:sz="0" w:space="0" w:color="auto"/>
        <w:left w:val="none" w:sz="0" w:space="0" w:color="auto"/>
        <w:bottom w:val="none" w:sz="0" w:space="0" w:color="auto"/>
        <w:right w:val="none" w:sz="0" w:space="0" w:color="auto"/>
      </w:divBdr>
      <w:divsChild>
        <w:div w:id="1985114580">
          <w:marLeft w:val="0"/>
          <w:marRight w:val="0"/>
          <w:marTop w:val="0"/>
          <w:marBottom w:val="0"/>
          <w:divBdr>
            <w:top w:val="none" w:sz="0" w:space="0" w:color="auto"/>
            <w:left w:val="none" w:sz="0" w:space="0" w:color="auto"/>
            <w:bottom w:val="none" w:sz="0" w:space="0" w:color="auto"/>
            <w:right w:val="none" w:sz="0" w:space="0" w:color="auto"/>
          </w:divBdr>
          <w:divsChild>
            <w:div w:id="402139579">
              <w:marLeft w:val="0"/>
              <w:marRight w:val="0"/>
              <w:marTop w:val="150"/>
              <w:marBottom w:val="300"/>
              <w:divBdr>
                <w:top w:val="none" w:sz="0" w:space="0" w:color="auto"/>
                <w:left w:val="none" w:sz="0" w:space="0" w:color="auto"/>
                <w:bottom w:val="none" w:sz="0" w:space="0" w:color="auto"/>
                <w:right w:val="none" w:sz="0" w:space="0" w:color="auto"/>
              </w:divBdr>
              <w:divsChild>
                <w:div w:id="1549605673">
                  <w:marLeft w:val="0"/>
                  <w:marRight w:val="0"/>
                  <w:marTop w:val="0"/>
                  <w:marBottom w:val="0"/>
                  <w:divBdr>
                    <w:top w:val="none" w:sz="0" w:space="0" w:color="auto"/>
                    <w:left w:val="none" w:sz="0" w:space="0" w:color="auto"/>
                    <w:bottom w:val="none" w:sz="0" w:space="0" w:color="auto"/>
                    <w:right w:val="none" w:sz="0" w:space="0" w:color="auto"/>
                  </w:divBdr>
                </w:div>
                <w:div w:id="1916629271">
                  <w:marLeft w:val="0"/>
                  <w:marRight w:val="0"/>
                  <w:marTop w:val="0"/>
                  <w:marBottom w:val="0"/>
                  <w:divBdr>
                    <w:top w:val="none" w:sz="0" w:space="0" w:color="auto"/>
                    <w:left w:val="none" w:sz="0" w:space="0" w:color="auto"/>
                    <w:bottom w:val="none" w:sz="0" w:space="0" w:color="auto"/>
                    <w:right w:val="none" w:sz="0" w:space="0" w:color="auto"/>
                  </w:divBdr>
                </w:div>
                <w:div w:id="664090164">
                  <w:marLeft w:val="0"/>
                  <w:marRight w:val="0"/>
                  <w:marTop w:val="0"/>
                  <w:marBottom w:val="0"/>
                  <w:divBdr>
                    <w:top w:val="none" w:sz="0" w:space="0" w:color="auto"/>
                    <w:left w:val="none" w:sz="0" w:space="0" w:color="auto"/>
                    <w:bottom w:val="none" w:sz="0" w:space="0" w:color="auto"/>
                    <w:right w:val="none" w:sz="0" w:space="0" w:color="auto"/>
                  </w:divBdr>
                </w:div>
                <w:div w:id="2097821883">
                  <w:marLeft w:val="0"/>
                  <w:marRight w:val="0"/>
                  <w:marTop w:val="0"/>
                  <w:marBottom w:val="0"/>
                  <w:divBdr>
                    <w:top w:val="none" w:sz="0" w:space="0" w:color="auto"/>
                    <w:left w:val="none" w:sz="0" w:space="0" w:color="auto"/>
                    <w:bottom w:val="none" w:sz="0" w:space="0" w:color="auto"/>
                    <w:right w:val="none" w:sz="0" w:space="0" w:color="auto"/>
                  </w:divBdr>
                </w:div>
                <w:div w:id="162205044">
                  <w:marLeft w:val="0"/>
                  <w:marRight w:val="0"/>
                  <w:marTop w:val="0"/>
                  <w:marBottom w:val="0"/>
                  <w:divBdr>
                    <w:top w:val="none" w:sz="0" w:space="0" w:color="auto"/>
                    <w:left w:val="none" w:sz="0" w:space="0" w:color="auto"/>
                    <w:bottom w:val="none" w:sz="0" w:space="0" w:color="auto"/>
                    <w:right w:val="none" w:sz="0" w:space="0" w:color="auto"/>
                  </w:divBdr>
                </w:div>
                <w:div w:id="451830003">
                  <w:marLeft w:val="0"/>
                  <w:marRight w:val="0"/>
                  <w:marTop w:val="0"/>
                  <w:marBottom w:val="0"/>
                  <w:divBdr>
                    <w:top w:val="none" w:sz="0" w:space="0" w:color="auto"/>
                    <w:left w:val="none" w:sz="0" w:space="0" w:color="auto"/>
                    <w:bottom w:val="none" w:sz="0" w:space="0" w:color="auto"/>
                    <w:right w:val="none" w:sz="0" w:space="0" w:color="auto"/>
                  </w:divBdr>
                </w:div>
                <w:div w:id="18414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40160">
          <w:marLeft w:val="0"/>
          <w:marRight w:val="0"/>
          <w:marTop w:val="0"/>
          <w:marBottom w:val="0"/>
          <w:divBdr>
            <w:top w:val="none" w:sz="0" w:space="0" w:color="auto"/>
            <w:left w:val="none" w:sz="0" w:space="0" w:color="auto"/>
            <w:bottom w:val="none" w:sz="0" w:space="0" w:color="auto"/>
            <w:right w:val="none" w:sz="0" w:space="0" w:color="auto"/>
          </w:divBdr>
          <w:divsChild>
            <w:div w:id="294676859">
              <w:marLeft w:val="0"/>
              <w:marRight w:val="0"/>
              <w:marTop w:val="0"/>
              <w:marBottom w:val="0"/>
              <w:divBdr>
                <w:top w:val="none" w:sz="0" w:space="0" w:color="auto"/>
                <w:left w:val="none" w:sz="0" w:space="0" w:color="auto"/>
                <w:bottom w:val="none" w:sz="0" w:space="0" w:color="auto"/>
                <w:right w:val="none" w:sz="0" w:space="0" w:color="auto"/>
              </w:divBdr>
              <w:divsChild>
                <w:div w:id="239022140">
                  <w:marLeft w:val="0"/>
                  <w:marRight w:val="0"/>
                  <w:marTop w:val="0"/>
                  <w:marBottom w:val="0"/>
                  <w:divBdr>
                    <w:top w:val="none" w:sz="0" w:space="0" w:color="auto"/>
                    <w:left w:val="none" w:sz="0" w:space="0" w:color="auto"/>
                    <w:bottom w:val="none" w:sz="0" w:space="0" w:color="auto"/>
                    <w:right w:val="none" w:sz="0" w:space="0" w:color="auto"/>
                  </w:divBdr>
                </w:div>
                <w:div w:id="222910600">
                  <w:marLeft w:val="0"/>
                  <w:marRight w:val="0"/>
                  <w:marTop w:val="0"/>
                  <w:marBottom w:val="0"/>
                  <w:divBdr>
                    <w:top w:val="none" w:sz="0" w:space="0" w:color="auto"/>
                    <w:left w:val="none" w:sz="0" w:space="0" w:color="auto"/>
                    <w:bottom w:val="none" w:sz="0" w:space="0" w:color="auto"/>
                    <w:right w:val="none" w:sz="0" w:space="0" w:color="auto"/>
                  </w:divBdr>
                </w:div>
                <w:div w:id="1863124967">
                  <w:marLeft w:val="0"/>
                  <w:marRight w:val="0"/>
                  <w:marTop w:val="0"/>
                  <w:marBottom w:val="0"/>
                  <w:divBdr>
                    <w:top w:val="none" w:sz="0" w:space="0" w:color="auto"/>
                    <w:left w:val="none" w:sz="0" w:space="0" w:color="auto"/>
                    <w:bottom w:val="none" w:sz="0" w:space="0" w:color="auto"/>
                    <w:right w:val="none" w:sz="0" w:space="0" w:color="auto"/>
                  </w:divBdr>
                </w:div>
                <w:div w:id="660885492">
                  <w:marLeft w:val="0"/>
                  <w:marRight w:val="0"/>
                  <w:marTop w:val="0"/>
                  <w:marBottom w:val="0"/>
                  <w:divBdr>
                    <w:top w:val="none" w:sz="0" w:space="0" w:color="auto"/>
                    <w:left w:val="none" w:sz="0" w:space="0" w:color="auto"/>
                    <w:bottom w:val="none" w:sz="0" w:space="0" w:color="auto"/>
                    <w:right w:val="none" w:sz="0" w:space="0" w:color="auto"/>
                  </w:divBdr>
                </w:div>
                <w:div w:id="1352996435">
                  <w:marLeft w:val="0"/>
                  <w:marRight w:val="0"/>
                  <w:marTop w:val="0"/>
                  <w:marBottom w:val="0"/>
                  <w:divBdr>
                    <w:top w:val="none" w:sz="0" w:space="0" w:color="auto"/>
                    <w:left w:val="none" w:sz="0" w:space="0" w:color="auto"/>
                    <w:bottom w:val="none" w:sz="0" w:space="0" w:color="auto"/>
                    <w:right w:val="none" w:sz="0" w:space="0" w:color="auto"/>
                  </w:divBdr>
                </w:div>
                <w:div w:id="201093494">
                  <w:marLeft w:val="0"/>
                  <w:marRight w:val="0"/>
                  <w:marTop w:val="0"/>
                  <w:marBottom w:val="0"/>
                  <w:divBdr>
                    <w:top w:val="none" w:sz="0" w:space="0" w:color="auto"/>
                    <w:left w:val="none" w:sz="0" w:space="0" w:color="auto"/>
                    <w:bottom w:val="none" w:sz="0" w:space="0" w:color="auto"/>
                    <w:right w:val="none" w:sz="0" w:space="0" w:color="auto"/>
                  </w:divBdr>
                </w:div>
                <w:div w:id="1818913983">
                  <w:marLeft w:val="0"/>
                  <w:marRight w:val="0"/>
                  <w:marTop w:val="0"/>
                  <w:marBottom w:val="0"/>
                  <w:divBdr>
                    <w:top w:val="none" w:sz="0" w:space="0" w:color="auto"/>
                    <w:left w:val="none" w:sz="0" w:space="0" w:color="auto"/>
                    <w:bottom w:val="none" w:sz="0" w:space="0" w:color="auto"/>
                    <w:right w:val="none" w:sz="0" w:space="0" w:color="auto"/>
                  </w:divBdr>
                </w:div>
                <w:div w:id="262962238">
                  <w:marLeft w:val="0"/>
                  <w:marRight w:val="0"/>
                  <w:marTop w:val="0"/>
                  <w:marBottom w:val="0"/>
                  <w:divBdr>
                    <w:top w:val="none" w:sz="0" w:space="0" w:color="auto"/>
                    <w:left w:val="none" w:sz="0" w:space="0" w:color="auto"/>
                    <w:bottom w:val="none" w:sz="0" w:space="0" w:color="auto"/>
                    <w:right w:val="none" w:sz="0" w:space="0" w:color="auto"/>
                  </w:divBdr>
                </w:div>
                <w:div w:id="13458083">
                  <w:marLeft w:val="0"/>
                  <w:marRight w:val="0"/>
                  <w:marTop w:val="0"/>
                  <w:marBottom w:val="0"/>
                  <w:divBdr>
                    <w:top w:val="none" w:sz="0" w:space="0" w:color="auto"/>
                    <w:left w:val="none" w:sz="0" w:space="0" w:color="auto"/>
                    <w:bottom w:val="none" w:sz="0" w:space="0" w:color="auto"/>
                    <w:right w:val="none" w:sz="0" w:space="0" w:color="auto"/>
                  </w:divBdr>
                </w:div>
                <w:div w:id="970211090">
                  <w:marLeft w:val="0"/>
                  <w:marRight w:val="0"/>
                  <w:marTop w:val="0"/>
                  <w:marBottom w:val="0"/>
                  <w:divBdr>
                    <w:top w:val="none" w:sz="0" w:space="0" w:color="auto"/>
                    <w:left w:val="none" w:sz="0" w:space="0" w:color="auto"/>
                    <w:bottom w:val="none" w:sz="0" w:space="0" w:color="auto"/>
                    <w:right w:val="none" w:sz="0" w:space="0" w:color="auto"/>
                  </w:divBdr>
                </w:div>
                <w:div w:id="946693558">
                  <w:marLeft w:val="0"/>
                  <w:marRight w:val="0"/>
                  <w:marTop w:val="0"/>
                  <w:marBottom w:val="0"/>
                  <w:divBdr>
                    <w:top w:val="none" w:sz="0" w:space="0" w:color="auto"/>
                    <w:left w:val="none" w:sz="0" w:space="0" w:color="auto"/>
                    <w:bottom w:val="none" w:sz="0" w:space="0" w:color="auto"/>
                    <w:right w:val="none" w:sz="0" w:space="0" w:color="auto"/>
                  </w:divBdr>
                </w:div>
                <w:div w:id="439107777">
                  <w:marLeft w:val="0"/>
                  <w:marRight w:val="0"/>
                  <w:marTop w:val="0"/>
                  <w:marBottom w:val="0"/>
                  <w:divBdr>
                    <w:top w:val="none" w:sz="0" w:space="0" w:color="auto"/>
                    <w:left w:val="none" w:sz="0" w:space="0" w:color="auto"/>
                    <w:bottom w:val="none" w:sz="0" w:space="0" w:color="auto"/>
                    <w:right w:val="none" w:sz="0" w:space="0" w:color="auto"/>
                  </w:divBdr>
                </w:div>
                <w:div w:id="1066104258">
                  <w:marLeft w:val="0"/>
                  <w:marRight w:val="0"/>
                  <w:marTop w:val="0"/>
                  <w:marBottom w:val="0"/>
                  <w:divBdr>
                    <w:top w:val="none" w:sz="0" w:space="0" w:color="auto"/>
                    <w:left w:val="none" w:sz="0" w:space="0" w:color="auto"/>
                    <w:bottom w:val="none" w:sz="0" w:space="0" w:color="auto"/>
                    <w:right w:val="none" w:sz="0" w:space="0" w:color="auto"/>
                  </w:divBdr>
                </w:div>
                <w:div w:id="906451423">
                  <w:marLeft w:val="0"/>
                  <w:marRight w:val="0"/>
                  <w:marTop w:val="0"/>
                  <w:marBottom w:val="0"/>
                  <w:divBdr>
                    <w:top w:val="none" w:sz="0" w:space="0" w:color="auto"/>
                    <w:left w:val="none" w:sz="0" w:space="0" w:color="auto"/>
                    <w:bottom w:val="none" w:sz="0" w:space="0" w:color="auto"/>
                    <w:right w:val="none" w:sz="0" w:space="0" w:color="auto"/>
                  </w:divBdr>
                </w:div>
                <w:div w:id="1714233300">
                  <w:marLeft w:val="0"/>
                  <w:marRight w:val="0"/>
                  <w:marTop w:val="0"/>
                  <w:marBottom w:val="0"/>
                  <w:divBdr>
                    <w:top w:val="none" w:sz="0" w:space="0" w:color="auto"/>
                    <w:left w:val="none" w:sz="0" w:space="0" w:color="auto"/>
                    <w:bottom w:val="none" w:sz="0" w:space="0" w:color="auto"/>
                    <w:right w:val="none" w:sz="0" w:space="0" w:color="auto"/>
                  </w:divBdr>
                </w:div>
                <w:div w:id="744230690">
                  <w:marLeft w:val="0"/>
                  <w:marRight w:val="0"/>
                  <w:marTop w:val="0"/>
                  <w:marBottom w:val="0"/>
                  <w:divBdr>
                    <w:top w:val="none" w:sz="0" w:space="0" w:color="auto"/>
                    <w:left w:val="none" w:sz="0" w:space="0" w:color="auto"/>
                    <w:bottom w:val="none" w:sz="0" w:space="0" w:color="auto"/>
                    <w:right w:val="none" w:sz="0" w:space="0" w:color="auto"/>
                  </w:divBdr>
                </w:div>
                <w:div w:id="480656379">
                  <w:marLeft w:val="0"/>
                  <w:marRight w:val="0"/>
                  <w:marTop w:val="0"/>
                  <w:marBottom w:val="0"/>
                  <w:divBdr>
                    <w:top w:val="none" w:sz="0" w:space="0" w:color="auto"/>
                    <w:left w:val="none" w:sz="0" w:space="0" w:color="auto"/>
                    <w:bottom w:val="none" w:sz="0" w:space="0" w:color="auto"/>
                    <w:right w:val="none" w:sz="0" w:space="0" w:color="auto"/>
                  </w:divBdr>
                </w:div>
                <w:div w:id="413891906">
                  <w:marLeft w:val="0"/>
                  <w:marRight w:val="0"/>
                  <w:marTop w:val="0"/>
                  <w:marBottom w:val="0"/>
                  <w:divBdr>
                    <w:top w:val="none" w:sz="0" w:space="0" w:color="auto"/>
                    <w:left w:val="none" w:sz="0" w:space="0" w:color="auto"/>
                    <w:bottom w:val="none" w:sz="0" w:space="0" w:color="auto"/>
                    <w:right w:val="none" w:sz="0" w:space="0" w:color="auto"/>
                  </w:divBdr>
                </w:div>
                <w:div w:id="1919365848">
                  <w:marLeft w:val="0"/>
                  <w:marRight w:val="0"/>
                  <w:marTop w:val="0"/>
                  <w:marBottom w:val="0"/>
                  <w:divBdr>
                    <w:top w:val="none" w:sz="0" w:space="0" w:color="auto"/>
                    <w:left w:val="none" w:sz="0" w:space="0" w:color="auto"/>
                    <w:bottom w:val="none" w:sz="0" w:space="0" w:color="auto"/>
                    <w:right w:val="none" w:sz="0" w:space="0" w:color="auto"/>
                  </w:divBdr>
                </w:div>
                <w:div w:id="717245642">
                  <w:marLeft w:val="0"/>
                  <w:marRight w:val="0"/>
                  <w:marTop w:val="0"/>
                  <w:marBottom w:val="0"/>
                  <w:divBdr>
                    <w:top w:val="none" w:sz="0" w:space="0" w:color="auto"/>
                    <w:left w:val="none" w:sz="0" w:space="0" w:color="auto"/>
                    <w:bottom w:val="none" w:sz="0" w:space="0" w:color="auto"/>
                    <w:right w:val="none" w:sz="0" w:space="0" w:color="auto"/>
                  </w:divBdr>
                </w:div>
                <w:div w:id="20273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6772">
      <w:bodyDiv w:val="1"/>
      <w:marLeft w:val="0"/>
      <w:marRight w:val="0"/>
      <w:marTop w:val="0"/>
      <w:marBottom w:val="0"/>
      <w:divBdr>
        <w:top w:val="none" w:sz="0" w:space="0" w:color="auto"/>
        <w:left w:val="none" w:sz="0" w:space="0" w:color="auto"/>
        <w:bottom w:val="none" w:sz="0" w:space="0" w:color="auto"/>
        <w:right w:val="none" w:sz="0" w:space="0" w:color="auto"/>
      </w:divBdr>
      <w:divsChild>
        <w:div w:id="723715514">
          <w:marLeft w:val="0"/>
          <w:marRight w:val="0"/>
          <w:marTop w:val="0"/>
          <w:marBottom w:val="0"/>
          <w:divBdr>
            <w:top w:val="none" w:sz="0" w:space="0" w:color="auto"/>
            <w:left w:val="none" w:sz="0" w:space="0" w:color="auto"/>
            <w:bottom w:val="none" w:sz="0" w:space="0" w:color="auto"/>
            <w:right w:val="none" w:sz="0" w:space="0" w:color="auto"/>
          </w:divBdr>
          <w:divsChild>
            <w:div w:id="192617111">
              <w:marLeft w:val="0"/>
              <w:marRight w:val="0"/>
              <w:marTop w:val="150"/>
              <w:marBottom w:val="300"/>
              <w:divBdr>
                <w:top w:val="none" w:sz="0" w:space="0" w:color="auto"/>
                <w:left w:val="none" w:sz="0" w:space="0" w:color="auto"/>
                <w:bottom w:val="none" w:sz="0" w:space="0" w:color="auto"/>
                <w:right w:val="none" w:sz="0" w:space="0" w:color="auto"/>
              </w:divBdr>
              <w:divsChild>
                <w:div w:id="1948003421">
                  <w:marLeft w:val="0"/>
                  <w:marRight w:val="0"/>
                  <w:marTop w:val="0"/>
                  <w:marBottom w:val="0"/>
                  <w:divBdr>
                    <w:top w:val="none" w:sz="0" w:space="0" w:color="auto"/>
                    <w:left w:val="none" w:sz="0" w:space="0" w:color="auto"/>
                    <w:bottom w:val="none" w:sz="0" w:space="0" w:color="auto"/>
                    <w:right w:val="none" w:sz="0" w:space="0" w:color="auto"/>
                  </w:divBdr>
                </w:div>
                <w:div w:id="132449659">
                  <w:marLeft w:val="0"/>
                  <w:marRight w:val="0"/>
                  <w:marTop w:val="0"/>
                  <w:marBottom w:val="0"/>
                  <w:divBdr>
                    <w:top w:val="none" w:sz="0" w:space="0" w:color="auto"/>
                    <w:left w:val="none" w:sz="0" w:space="0" w:color="auto"/>
                    <w:bottom w:val="none" w:sz="0" w:space="0" w:color="auto"/>
                    <w:right w:val="none" w:sz="0" w:space="0" w:color="auto"/>
                  </w:divBdr>
                </w:div>
                <w:div w:id="1346902489">
                  <w:marLeft w:val="0"/>
                  <w:marRight w:val="0"/>
                  <w:marTop w:val="0"/>
                  <w:marBottom w:val="0"/>
                  <w:divBdr>
                    <w:top w:val="none" w:sz="0" w:space="0" w:color="auto"/>
                    <w:left w:val="none" w:sz="0" w:space="0" w:color="auto"/>
                    <w:bottom w:val="none" w:sz="0" w:space="0" w:color="auto"/>
                    <w:right w:val="none" w:sz="0" w:space="0" w:color="auto"/>
                  </w:divBdr>
                </w:div>
                <w:div w:id="872959086">
                  <w:marLeft w:val="0"/>
                  <w:marRight w:val="0"/>
                  <w:marTop w:val="0"/>
                  <w:marBottom w:val="0"/>
                  <w:divBdr>
                    <w:top w:val="none" w:sz="0" w:space="0" w:color="auto"/>
                    <w:left w:val="none" w:sz="0" w:space="0" w:color="auto"/>
                    <w:bottom w:val="none" w:sz="0" w:space="0" w:color="auto"/>
                    <w:right w:val="none" w:sz="0" w:space="0" w:color="auto"/>
                  </w:divBdr>
                </w:div>
                <w:div w:id="6555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424">
          <w:marLeft w:val="0"/>
          <w:marRight w:val="0"/>
          <w:marTop w:val="0"/>
          <w:marBottom w:val="0"/>
          <w:divBdr>
            <w:top w:val="none" w:sz="0" w:space="0" w:color="auto"/>
            <w:left w:val="none" w:sz="0" w:space="0" w:color="auto"/>
            <w:bottom w:val="none" w:sz="0" w:space="0" w:color="auto"/>
            <w:right w:val="none" w:sz="0" w:space="0" w:color="auto"/>
          </w:divBdr>
          <w:divsChild>
            <w:div w:id="1890454506">
              <w:marLeft w:val="0"/>
              <w:marRight w:val="0"/>
              <w:marTop w:val="0"/>
              <w:marBottom w:val="0"/>
              <w:divBdr>
                <w:top w:val="none" w:sz="0" w:space="0" w:color="auto"/>
                <w:left w:val="none" w:sz="0" w:space="0" w:color="auto"/>
                <w:bottom w:val="none" w:sz="0" w:space="0" w:color="auto"/>
                <w:right w:val="none" w:sz="0" w:space="0" w:color="auto"/>
              </w:divBdr>
              <w:divsChild>
                <w:div w:id="1275399822">
                  <w:marLeft w:val="0"/>
                  <w:marRight w:val="0"/>
                  <w:marTop w:val="0"/>
                  <w:marBottom w:val="0"/>
                  <w:divBdr>
                    <w:top w:val="none" w:sz="0" w:space="0" w:color="auto"/>
                    <w:left w:val="none" w:sz="0" w:space="0" w:color="auto"/>
                    <w:bottom w:val="none" w:sz="0" w:space="0" w:color="auto"/>
                    <w:right w:val="none" w:sz="0" w:space="0" w:color="auto"/>
                  </w:divBdr>
                </w:div>
                <w:div w:id="1699314877">
                  <w:marLeft w:val="0"/>
                  <w:marRight w:val="0"/>
                  <w:marTop w:val="0"/>
                  <w:marBottom w:val="0"/>
                  <w:divBdr>
                    <w:top w:val="none" w:sz="0" w:space="0" w:color="auto"/>
                    <w:left w:val="none" w:sz="0" w:space="0" w:color="auto"/>
                    <w:bottom w:val="none" w:sz="0" w:space="0" w:color="auto"/>
                    <w:right w:val="none" w:sz="0" w:space="0" w:color="auto"/>
                  </w:divBdr>
                </w:div>
                <w:div w:id="2078362924">
                  <w:marLeft w:val="0"/>
                  <w:marRight w:val="0"/>
                  <w:marTop w:val="0"/>
                  <w:marBottom w:val="0"/>
                  <w:divBdr>
                    <w:top w:val="none" w:sz="0" w:space="0" w:color="auto"/>
                    <w:left w:val="none" w:sz="0" w:space="0" w:color="auto"/>
                    <w:bottom w:val="none" w:sz="0" w:space="0" w:color="auto"/>
                    <w:right w:val="none" w:sz="0" w:space="0" w:color="auto"/>
                  </w:divBdr>
                </w:div>
                <w:div w:id="606351204">
                  <w:marLeft w:val="0"/>
                  <w:marRight w:val="0"/>
                  <w:marTop w:val="0"/>
                  <w:marBottom w:val="0"/>
                  <w:divBdr>
                    <w:top w:val="none" w:sz="0" w:space="0" w:color="auto"/>
                    <w:left w:val="none" w:sz="0" w:space="0" w:color="auto"/>
                    <w:bottom w:val="none" w:sz="0" w:space="0" w:color="auto"/>
                    <w:right w:val="none" w:sz="0" w:space="0" w:color="auto"/>
                  </w:divBdr>
                </w:div>
                <w:div w:id="790052677">
                  <w:marLeft w:val="0"/>
                  <w:marRight w:val="0"/>
                  <w:marTop w:val="0"/>
                  <w:marBottom w:val="0"/>
                  <w:divBdr>
                    <w:top w:val="none" w:sz="0" w:space="0" w:color="auto"/>
                    <w:left w:val="none" w:sz="0" w:space="0" w:color="auto"/>
                    <w:bottom w:val="none" w:sz="0" w:space="0" w:color="auto"/>
                    <w:right w:val="none" w:sz="0" w:space="0" w:color="auto"/>
                  </w:divBdr>
                </w:div>
                <w:div w:id="1379016170">
                  <w:marLeft w:val="0"/>
                  <w:marRight w:val="0"/>
                  <w:marTop w:val="0"/>
                  <w:marBottom w:val="0"/>
                  <w:divBdr>
                    <w:top w:val="none" w:sz="0" w:space="0" w:color="auto"/>
                    <w:left w:val="none" w:sz="0" w:space="0" w:color="auto"/>
                    <w:bottom w:val="none" w:sz="0" w:space="0" w:color="auto"/>
                    <w:right w:val="none" w:sz="0" w:space="0" w:color="auto"/>
                  </w:divBdr>
                </w:div>
                <w:div w:id="900748798">
                  <w:marLeft w:val="0"/>
                  <w:marRight w:val="0"/>
                  <w:marTop w:val="0"/>
                  <w:marBottom w:val="0"/>
                  <w:divBdr>
                    <w:top w:val="none" w:sz="0" w:space="0" w:color="auto"/>
                    <w:left w:val="none" w:sz="0" w:space="0" w:color="auto"/>
                    <w:bottom w:val="none" w:sz="0" w:space="0" w:color="auto"/>
                    <w:right w:val="none" w:sz="0" w:space="0" w:color="auto"/>
                  </w:divBdr>
                </w:div>
                <w:div w:id="404763159">
                  <w:marLeft w:val="0"/>
                  <w:marRight w:val="0"/>
                  <w:marTop w:val="0"/>
                  <w:marBottom w:val="0"/>
                  <w:divBdr>
                    <w:top w:val="none" w:sz="0" w:space="0" w:color="auto"/>
                    <w:left w:val="none" w:sz="0" w:space="0" w:color="auto"/>
                    <w:bottom w:val="none" w:sz="0" w:space="0" w:color="auto"/>
                    <w:right w:val="none" w:sz="0" w:space="0" w:color="auto"/>
                  </w:divBdr>
                </w:div>
                <w:div w:id="934434553">
                  <w:marLeft w:val="0"/>
                  <w:marRight w:val="0"/>
                  <w:marTop w:val="0"/>
                  <w:marBottom w:val="0"/>
                  <w:divBdr>
                    <w:top w:val="none" w:sz="0" w:space="0" w:color="auto"/>
                    <w:left w:val="none" w:sz="0" w:space="0" w:color="auto"/>
                    <w:bottom w:val="none" w:sz="0" w:space="0" w:color="auto"/>
                    <w:right w:val="none" w:sz="0" w:space="0" w:color="auto"/>
                  </w:divBdr>
                </w:div>
                <w:div w:id="842938655">
                  <w:marLeft w:val="0"/>
                  <w:marRight w:val="0"/>
                  <w:marTop w:val="0"/>
                  <w:marBottom w:val="0"/>
                  <w:divBdr>
                    <w:top w:val="none" w:sz="0" w:space="0" w:color="auto"/>
                    <w:left w:val="none" w:sz="0" w:space="0" w:color="auto"/>
                    <w:bottom w:val="none" w:sz="0" w:space="0" w:color="auto"/>
                    <w:right w:val="none" w:sz="0" w:space="0" w:color="auto"/>
                  </w:divBdr>
                </w:div>
                <w:div w:id="89743930">
                  <w:marLeft w:val="0"/>
                  <w:marRight w:val="0"/>
                  <w:marTop w:val="0"/>
                  <w:marBottom w:val="0"/>
                  <w:divBdr>
                    <w:top w:val="none" w:sz="0" w:space="0" w:color="auto"/>
                    <w:left w:val="none" w:sz="0" w:space="0" w:color="auto"/>
                    <w:bottom w:val="none" w:sz="0" w:space="0" w:color="auto"/>
                    <w:right w:val="none" w:sz="0" w:space="0" w:color="auto"/>
                  </w:divBdr>
                </w:div>
                <w:div w:id="28800288">
                  <w:marLeft w:val="0"/>
                  <w:marRight w:val="0"/>
                  <w:marTop w:val="0"/>
                  <w:marBottom w:val="0"/>
                  <w:divBdr>
                    <w:top w:val="none" w:sz="0" w:space="0" w:color="auto"/>
                    <w:left w:val="none" w:sz="0" w:space="0" w:color="auto"/>
                    <w:bottom w:val="none" w:sz="0" w:space="0" w:color="auto"/>
                    <w:right w:val="none" w:sz="0" w:space="0" w:color="auto"/>
                  </w:divBdr>
                </w:div>
                <w:div w:id="1697802680">
                  <w:marLeft w:val="0"/>
                  <w:marRight w:val="0"/>
                  <w:marTop w:val="0"/>
                  <w:marBottom w:val="0"/>
                  <w:divBdr>
                    <w:top w:val="none" w:sz="0" w:space="0" w:color="auto"/>
                    <w:left w:val="none" w:sz="0" w:space="0" w:color="auto"/>
                    <w:bottom w:val="none" w:sz="0" w:space="0" w:color="auto"/>
                    <w:right w:val="none" w:sz="0" w:space="0" w:color="auto"/>
                  </w:divBdr>
                </w:div>
                <w:div w:id="1739741702">
                  <w:marLeft w:val="0"/>
                  <w:marRight w:val="0"/>
                  <w:marTop w:val="0"/>
                  <w:marBottom w:val="0"/>
                  <w:divBdr>
                    <w:top w:val="none" w:sz="0" w:space="0" w:color="auto"/>
                    <w:left w:val="none" w:sz="0" w:space="0" w:color="auto"/>
                    <w:bottom w:val="none" w:sz="0" w:space="0" w:color="auto"/>
                    <w:right w:val="none" w:sz="0" w:space="0" w:color="auto"/>
                  </w:divBdr>
                </w:div>
                <w:div w:id="887958830">
                  <w:marLeft w:val="0"/>
                  <w:marRight w:val="0"/>
                  <w:marTop w:val="0"/>
                  <w:marBottom w:val="0"/>
                  <w:divBdr>
                    <w:top w:val="none" w:sz="0" w:space="0" w:color="auto"/>
                    <w:left w:val="none" w:sz="0" w:space="0" w:color="auto"/>
                    <w:bottom w:val="none" w:sz="0" w:space="0" w:color="auto"/>
                    <w:right w:val="none" w:sz="0" w:space="0" w:color="auto"/>
                  </w:divBdr>
                </w:div>
                <w:div w:id="1176993183">
                  <w:marLeft w:val="0"/>
                  <w:marRight w:val="0"/>
                  <w:marTop w:val="0"/>
                  <w:marBottom w:val="0"/>
                  <w:divBdr>
                    <w:top w:val="none" w:sz="0" w:space="0" w:color="auto"/>
                    <w:left w:val="none" w:sz="0" w:space="0" w:color="auto"/>
                    <w:bottom w:val="none" w:sz="0" w:space="0" w:color="auto"/>
                    <w:right w:val="none" w:sz="0" w:space="0" w:color="auto"/>
                  </w:divBdr>
                </w:div>
                <w:div w:id="1860391777">
                  <w:marLeft w:val="0"/>
                  <w:marRight w:val="0"/>
                  <w:marTop w:val="0"/>
                  <w:marBottom w:val="0"/>
                  <w:divBdr>
                    <w:top w:val="none" w:sz="0" w:space="0" w:color="auto"/>
                    <w:left w:val="none" w:sz="0" w:space="0" w:color="auto"/>
                    <w:bottom w:val="none" w:sz="0" w:space="0" w:color="auto"/>
                    <w:right w:val="none" w:sz="0" w:space="0" w:color="auto"/>
                  </w:divBdr>
                </w:div>
                <w:div w:id="1102412925">
                  <w:marLeft w:val="0"/>
                  <w:marRight w:val="0"/>
                  <w:marTop w:val="0"/>
                  <w:marBottom w:val="0"/>
                  <w:divBdr>
                    <w:top w:val="none" w:sz="0" w:space="0" w:color="auto"/>
                    <w:left w:val="none" w:sz="0" w:space="0" w:color="auto"/>
                    <w:bottom w:val="none" w:sz="0" w:space="0" w:color="auto"/>
                    <w:right w:val="none" w:sz="0" w:space="0" w:color="auto"/>
                  </w:divBdr>
                </w:div>
                <w:div w:id="37828727">
                  <w:marLeft w:val="0"/>
                  <w:marRight w:val="0"/>
                  <w:marTop w:val="0"/>
                  <w:marBottom w:val="0"/>
                  <w:divBdr>
                    <w:top w:val="none" w:sz="0" w:space="0" w:color="auto"/>
                    <w:left w:val="none" w:sz="0" w:space="0" w:color="auto"/>
                    <w:bottom w:val="none" w:sz="0" w:space="0" w:color="auto"/>
                    <w:right w:val="none" w:sz="0" w:space="0" w:color="auto"/>
                  </w:divBdr>
                </w:div>
                <w:div w:id="1075319163">
                  <w:marLeft w:val="0"/>
                  <w:marRight w:val="0"/>
                  <w:marTop w:val="0"/>
                  <w:marBottom w:val="0"/>
                  <w:divBdr>
                    <w:top w:val="none" w:sz="0" w:space="0" w:color="auto"/>
                    <w:left w:val="none" w:sz="0" w:space="0" w:color="auto"/>
                    <w:bottom w:val="none" w:sz="0" w:space="0" w:color="auto"/>
                    <w:right w:val="none" w:sz="0" w:space="0" w:color="auto"/>
                  </w:divBdr>
                </w:div>
                <w:div w:id="871452826">
                  <w:marLeft w:val="0"/>
                  <w:marRight w:val="0"/>
                  <w:marTop w:val="0"/>
                  <w:marBottom w:val="0"/>
                  <w:divBdr>
                    <w:top w:val="none" w:sz="0" w:space="0" w:color="auto"/>
                    <w:left w:val="none" w:sz="0" w:space="0" w:color="auto"/>
                    <w:bottom w:val="none" w:sz="0" w:space="0" w:color="auto"/>
                    <w:right w:val="none" w:sz="0" w:space="0" w:color="auto"/>
                  </w:divBdr>
                </w:div>
                <w:div w:id="8539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9825">
      <w:bodyDiv w:val="1"/>
      <w:marLeft w:val="0"/>
      <w:marRight w:val="0"/>
      <w:marTop w:val="0"/>
      <w:marBottom w:val="0"/>
      <w:divBdr>
        <w:top w:val="none" w:sz="0" w:space="0" w:color="auto"/>
        <w:left w:val="none" w:sz="0" w:space="0" w:color="auto"/>
        <w:bottom w:val="none" w:sz="0" w:space="0" w:color="auto"/>
        <w:right w:val="none" w:sz="0" w:space="0" w:color="auto"/>
      </w:divBdr>
    </w:div>
    <w:div w:id="1709649088">
      <w:bodyDiv w:val="1"/>
      <w:marLeft w:val="0"/>
      <w:marRight w:val="0"/>
      <w:marTop w:val="0"/>
      <w:marBottom w:val="0"/>
      <w:divBdr>
        <w:top w:val="none" w:sz="0" w:space="0" w:color="auto"/>
        <w:left w:val="none" w:sz="0" w:space="0" w:color="auto"/>
        <w:bottom w:val="none" w:sz="0" w:space="0" w:color="auto"/>
        <w:right w:val="none" w:sz="0" w:space="0" w:color="auto"/>
      </w:divBdr>
      <w:divsChild>
        <w:div w:id="600144309">
          <w:marLeft w:val="0"/>
          <w:marRight w:val="0"/>
          <w:marTop w:val="0"/>
          <w:marBottom w:val="0"/>
          <w:divBdr>
            <w:top w:val="none" w:sz="0" w:space="0" w:color="auto"/>
            <w:left w:val="none" w:sz="0" w:space="0" w:color="auto"/>
            <w:bottom w:val="none" w:sz="0" w:space="0" w:color="auto"/>
            <w:right w:val="none" w:sz="0" w:space="0" w:color="auto"/>
          </w:divBdr>
          <w:divsChild>
            <w:div w:id="242449447">
              <w:marLeft w:val="0"/>
              <w:marRight w:val="0"/>
              <w:marTop w:val="150"/>
              <w:marBottom w:val="300"/>
              <w:divBdr>
                <w:top w:val="none" w:sz="0" w:space="0" w:color="auto"/>
                <w:left w:val="none" w:sz="0" w:space="0" w:color="auto"/>
                <w:bottom w:val="none" w:sz="0" w:space="0" w:color="auto"/>
                <w:right w:val="none" w:sz="0" w:space="0" w:color="auto"/>
              </w:divBdr>
              <w:divsChild>
                <w:div w:id="9823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549">
          <w:marLeft w:val="0"/>
          <w:marRight w:val="0"/>
          <w:marTop w:val="0"/>
          <w:marBottom w:val="0"/>
          <w:divBdr>
            <w:top w:val="none" w:sz="0" w:space="0" w:color="auto"/>
            <w:left w:val="none" w:sz="0" w:space="0" w:color="auto"/>
            <w:bottom w:val="none" w:sz="0" w:space="0" w:color="auto"/>
            <w:right w:val="none" w:sz="0" w:space="0" w:color="auto"/>
          </w:divBdr>
          <w:divsChild>
            <w:div w:id="1316296672">
              <w:marLeft w:val="0"/>
              <w:marRight w:val="0"/>
              <w:marTop w:val="0"/>
              <w:marBottom w:val="0"/>
              <w:divBdr>
                <w:top w:val="none" w:sz="0" w:space="0" w:color="auto"/>
                <w:left w:val="none" w:sz="0" w:space="0" w:color="auto"/>
                <w:bottom w:val="none" w:sz="0" w:space="0" w:color="auto"/>
                <w:right w:val="none" w:sz="0" w:space="0" w:color="auto"/>
              </w:divBdr>
              <w:divsChild>
                <w:div w:id="1166557739">
                  <w:marLeft w:val="0"/>
                  <w:marRight w:val="0"/>
                  <w:marTop w:val="0"/>
                  <w:marBottom w:val="0"/>
                  <w:divBdr>
                    <w:top w:val="none" w:sz="0" w:space="0" w:color="auto"/>
                    <w:left w:val="none" w:sz="0" w:space="0" w:color="auto"/>
                    <w:bottom w:val="none" w:sz="0" w:space="0" w:color="auto"/>
                    <w:right w:val="none" w:sz="0" w:space="0" w:color="auto"/>
                  </w:divBdr>
                </w:div>
                <w:div w:id="357120753">
                  <w:marLeft w:val="0"/>
                  <w:marRight w:val="0"/>
                  <w:marTop w:val="0"/>
                  <w:marBottom w:val="0"/>
                  <w:divBdr>
                    <w:top w:val="none" w:sz="0" w:space="0" w:color="auto"/>
                    <w:left w:val="none" w:sz="0" w:space="0" w:color="auto"/>
                    <w:bottom w:val="none" w:sz="0" w:space="0" w:color="auto"/>
                    <w:right w:val="none" w:sz="0" w:space="0" w:color="auto"/>
                  </w:divBdr>
                </w:div>
                <w:div w:id="1021707929">
                  <w:marLeft w:val="0"/>
                  <w:marRight w:val="0"/>
                  <w:marTop w:val="0"/>
                  <w:marBottom w:val="0"/>
                  <w:divBdr>
                    <w:top w:val="none" w:sz="0" w:space="0" w:color="auto"/>
                    <w:left w:val="none" w:sz="0" w:space="0" w:color="auto"/>
                    <w:bottom w:val="none" w:sz="0" w:space="0" w:color="auto"/>
                    <w:right w:val="none" w:sz="0" w:space="0" w:color="auto"/>
                  </w:divBdr>
                </w:div>
                <w:div w:id="903763629">
                  <w:marLeft w:val="0"/>
                  <w:marRight w:val="0"/>
                  <w:marTop w:val="0"/>
                  <w:marBottom w:val="0"/>
                  <w:divBdr>
                    <w:top w:val="none" w:sz="0" w:space="0" w:color="auto"/>
                    <w:left w:val="none" w:sz="0" w:space="0" w:color="auto"/>
                    <w:bottom w:val="none" w:sz="0" w:space="0" w:color="auto"/>
                    <w:right w:val="none" w:sz="0" w:space="0" w:color="auto"/>
                  </w:divBdr>
                </w:div>
                <w:div w:id="1561669804">
                  <w:marLeft w:val="0"/>
                  <w:marRight w:val="0"/>
                  <w:marTop w:val="0"/>
                  <w:marBottom w:val="0"/>
                  <w:divBdr>
                    <w:top w:val="none" w:sz="0" w:space="0" w:color="auto"/>
                    <w:left w:val="none" w:sz="0" w:space="0" w:color="auto"/>
                    <w:bottom w:val="none" w:sz="0" w:space="0" w:color="auto"/>
                    <w:right w:val="none" w:sz="0" w:space="0" w:color="auto"/>
                  </w:divBdr>
                </w:div>
                <w:div w:id="1336610126">
                  <w:marLeft w:val="0"/>
                  <w:marRight w:val="0"/>
                  <w:marTop w:val="0"/>
                  <w:marBottom w:val="0"/>
                  <w:divBdr>
                    <w:top w:val="none" w:sz="0" w:space="0" w:color="auto"/>
                    <w:left w:val="none" w:sz="0" w:space="0" w:color="auto"/>
                    <w:bottom w:val="none" w:sz="0" w:space="0" w:color="auto"/>
                    <w:right w:val="none" w:sz="0" w:space="0" w:color="auto"/>
                  </w:divBdr>
                </w:div>
                <w:div w:id="2132819974">
                  <w:marLeft w:val="0"/>
                  <w:marRight w:val="0"/>
                  <w:marTop w:val="0"/>
                  <w:marBottom w:val="0"/>
                  <w:divBdr>
                    <w:top w:val="none" w:sz="0" w:space="0" w:color="auto"/>
                    <w:left w:val="none" w:sz="0" w:space="0" w:color="auto"/>
                    <w:bottom w:val="none" w:sz="0" w:space="0" w:color="auto"/>
                    <w:right w:val="none" w:sz="0" w:space="0" w:color="auto"/>
                  </w:divBdr>
                </w:div>
                <w:div w:id="1389307311">
                  <w:marLeft w:val="0"/>
                  <w:marRight w:val="0"/>
                  <w:marTop w:val="0"/>
                  <w:marBottom w:val="0"/>
                  <w:divBdr>
                    <w:top w:val="none" w:sz="0" w:space="0" w:color="auto"/>
                    <w:left w:val="none" w:sz="0" w:space="0" w:color="auto"/>
                    <w:bottom w:val="none" w:sz="0" w:space="0" w:color="auto"/>
                    <w:right w:val="none" w:sz="0" w:space="0" w:color="auto"/>
                  </w:divBdr>
                </w:div>
                <w:div w:id="1142312054">
                  <w:marLeft w:val="0"/>
                  <w:marRight w:val="0"/>
                  <w:marTop w:val="0"/>
                  <w:marBottom w:val="0"/>
                  <w:divBdr>
                    <w:top w:val="none" w:sz="0" w:space="0" w:color="auto"/>
                    <w:left w:val="none" w:sz="0" w:space="0" w:color="auto"/>
                    <w:bottom w:val="none" w:sz="0" w:space="0" w:color="auto"/>
                    <w:right w:val="none" w:sz="0" w:space="0" w:color="auto"/>
                  </w:divBdr>
                </w:div>
                <w:div w:id="18267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7485">
      <w:bodyDiv w:val="1"/>
      <w:marLeft w:val="0"/>
      <w:marRight w:val="0"/>
      <w:marTop w:val="0"/>
      <w:marBottom w:val="0"/>
      <w:divBdr>
        <w:top w:val="none" w:sz="0" w:space="0" w:color="auto"/>
        <w:left w:val="none" w:sz="0" w:space="0" w:color="auto"/>
        <w:bottom w:val="none" w:sz="0" w:space="0" w:color="auto"/>
        <w:right w:val="none" w:sz="0" w:space="0" w:color="auto"/>
      </w:divBdr>
    </w:div>
    <w:div w:id="1787192685">
      <w:bodyDiv w:val="1"/>
      <w:marLeft w:val="0"/>
      <w:marRight w:val="0"/>
      <w:marTop w:val="0"/>
      <w:marBottom w:val="0"/>
      <w:divBdr>
        <w:top w:val="none" w:sz="0" w:space="0" w:color="auto"/>
        <w:left w:val="none" w:sz="0" w:space="0" w:color="auto"/>
        <w:bottom w:val="none" w:sz="0" w:space="0" w:color="auto"/>
        <w:right w:val="none" w:sz="0" w:space="0" w:color="auto"/>
      </w:divBdr>
      <w:divsChild>
        <w:div w:id="1457719079">
          <w:marLeft w:val="0"/>
          <w:marRight w:val="0"/>
          <w:marTop w:val="0"/>
          <w:marBottom w:val="0"/>
          <w:divBdr>
            <w:top w:val="none" w:sz="0" w:space="0" w:color="auto"/>
            <w:left w:val="none" w:sz="0" w:space="0" w:color="auto"/>
            <w:bottom w:val="none" w:sz="0" w:space="0" w:color="auto"/>
            <w:right w:val="none" w:sz="0" w:space="0" w:color="auto"/>
          </w:divBdr>
          <w:divsChild>
            <w:div w:id="200945726">
              <w:marLeft w:val="0"/>
              <w:marRight w:val="0"/>
              <w:marTop w:val="150"/>
              <w:marBottom w:val="300"/>
              <w:divBdr>
                <w:top w:val="none" w:sz="0" w:space="0" w:color="auto"/>
                <w:left w:val="none" w:sz="0" w:space="0" w:color="auto"/>
                <w:bottom w:val="none" w:sz="0" w:space="0" w:color="auto"/>
                <w:right w:val="none" w:sz="0" w:space="0" w:color="auto"/>
              </w:divBdr>
              <w:divsChild>
                <w:div w:id="10233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8153">
          <w:marLeft w:val="0"/>
          <w:marRight w:val="0"/>
          <w:marTop w:val="0"/>
          <w:marBottom w:val="0"/>
          <w:divBdr>
            <w:top w:val="none" w:sz="0" w:space="0" w:color="auto"/>
            <w:left w:val="none" w:sz="0" w:space="0" w:color="auto"/>
            <w:bottom w:val="none" w:sz="0" w:space="0" w:color="auto"/>
            <w:right w:val="none" w:sz="0" w:space="0" w:color="auto"/>
          </w:divBdr>
          <w:divsChild>
            <w:div w:id="289752282">
              <w:marLeft w:val="0"/>
              <w:marRight w:val="0"/>
              <w:marTop w:val="0"/>
              <w:marBottom w:val="0"/>
              <w:divBdr>
                <w:top w:val="none" w:sz="0" w:space="0" w:color="auto"/>
                <w:left w:val="none" w:sz="0" w:space="0" w:color="auto"/>
                <w:bottom w:val="none" w:sz="0" w:space="0" w:color="auto"/>
                <w:right w:val="none" w:sz="0" w:space="0" w:color="auto"/>
              </w:divBdr>
              <w:divsChild>
                <w:div w:id="1750880610">
                  <w:marLeft w:val="0"/>
                  <w:marRight w:val="0"/>
                  <w:marTop w:val="0"/>
                  <w:marBottom w:val="0"/>
                  <w:divBdr>
                    <w:top w:val="none" w:sz="0" w:space="0" w:color="auto"/>
                    <w:left w:val="none" w:sz="0" w:space="0" w:color="auto"/>
                    <w:bottom w:val="none" w:sz="0" w:space="0" w:color="auto"/>
                    <w:right w:val="none" w:sz="0" w:space="0" w:color="auto"/>
                  </w:divBdr>
                </w:div>
                <w:div w:id="931744615">
                  <w:marLeft w:val="0"/>
                  <w:marRight w:val="0"/>
                  <w:marTop w:val="0"/>
                  <w:marBottom w:val="0"/>
                  <w:divBdr>
                    <w:top w:val="none" w:sz="0" w:space="0" w:color="auto"/>
                    <w:left w:val="none" w:sz="0" w:space="0" w:color="auto"/>
                    <w:bottom w:val="none" w:sz="0" w:space="0" w:color="auto"/>
                    <w:right w:val="none" w:sz="0" w:space="0" w:color="auto"/>
                  </w:divBdr>
                </w:div>
                <w:div w:id="1533035344">
                  <w:marLeft w:val="0"/>
                  <w:marRight w:val="0"/>
                  <w:marTop w:val="0"/>
                  <w:marBottom w:val="0"/>
                  <w:divBdr>
                    <w:top w:val="none" w:sz="0" w:space="0" w:color="auto"/>
                    <w:left w:val="none" w:sz="0" w:space="0" w:color="auto"/>
                    <w:bottom w:val="none" w:sz="0" w:space="0" w:color="auto"/>
                    <w:right w:val="none" w:sz="0" w:space="0" w:color="auto"/>
                  </w:divBdr>
                </w:div>
                <w:div w:id="1914583903">
                  <w:marLeft w:val="0"/>
                  <w:marRight w:val="0"/>
                  <w:marTop w:val="0"/>
                  <w:marBottom w:val="0"/>
                  <w:divBdr>
                    <w:top w:val="none" w:sz="0" w:space="0" w:color="auto"/>
                    <w:left w:val="none" w:sz="0" w:space="0" w:color="auto"/>
                    <w:bottom w:val="none" w:sz="0" w:space="0" w:color="auto"/>
                    <w:right w:val="none" w:sz="0" w:space="0" w:color="auto"/>
                  </w:divBdr>
                </w:div>
                <w:div w:id="1475949296">
                  <w:marLeft w:val="0"/>
                  <w:marRight w:val="0"/>
                  <w:marTop w:val="0"/>
                  <w:marBottom w:val="0"/>
                  <w:divBdr>
                    <w:top w:val="none" w:sz="0" w:space="0" w:color="auto"/>
                    <w:left w:val="none" w:sz="0" w:space="0" w:color="auto"/>
                    <w:bottom w:val="none" w:sz="0" w:space="0" w:color="auto"/>
                    <w:right w:val="none" w:sz="0" w:space="0" w:color="auto"/>
                  </w:divBdr>
                </w:div>
                <w:div w:id="1076781049">
                  <w:marLeft w:val="0"/>
                  <w:marRight w:val="0"/>
                  <w:marTop w:val="0"/>
                  <w:marBottom w:val="0"/>
                  <w:divBdr>
                    <w:top w:val="none" w:sz="0" w:space="0" w:color="auto"/>
                    <w:left w:val="none" w:sz="0" w:space="0" w:color="auto"/>
                    <w:bottom w:val="none" w:sz="0" w:space="0" w:color="auto"/>
                    <w:right w:val="none" w:sz="0" w:space="0" w:color="auto"/>
                  </w:divBdr>
                </w:div>
                <w:div w:id="114759584">
                  <w:marLeft w:val="0"/>
                  <w:marRight w:val="0"/>
                  <w:marTop w:val="0"/>
                  <w:marBottom w:val="0"/>
                  <w:divBdr>
                    <w:top w:val="none" w:sz="0" w:space="0" w:color="auto"/>
                    <w:left w:val="none" w:sz="0" w:space="0" w:color="auto"/>
                    <w:bottom w:val="none" w:sz="0" w:space="0" w:color="auto"/>
                    <w:right w:val="none" w:sz="0" w:space="0" w:color="auto"/>
                  </w:divBdr>
                </w:div>
                <w:div w:id="1963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3929">
      <w:bodyDiv w:val="1"/>
      <w:marLeft w:val="0"/>
      <w:marRight w:val="0"/>
      <w:marTop w:val="0"/>
      <w:marBottom w:val="0"/>
      <w:divBdr>
        <w:top w:val="none" w:sz="0" w:space="0" w:color="auto"/>
        <w:left w:val="none" w:sz="0" w:space="0" w:color="auto"/>
        <w:bottom w:val="none" w:sz="0" w:space="0" w:color="auto"/>
        <w:right w:val="none" w:sz="0" w:space="0" w:color="auto"/>
      </w:divBdr>
    </w:div>
    <w:div w:id="1816725493">
      <w:bodyDiv w:val="1"/>
      <w:marLeft w:val="0"/>
      <w:marRight w:val="0"/>
      <w:marTop w:val="0"/>
      <w:marBottom w:val="0"/>
      <w:divBdr>
        <w:top w:val="none" w:sz="0" w:space="0" w:color="auto"/>
        <w:left w:val="none" w:sz="0" w:space="0" w:color="auto"/>
        <w:bottom w:val="none" w:sz="0" w:space="0" w:color="auto"/>
        <w:right w:val="none" w:sz="0" w:space="0" w:color="auto"/>
      </w:divBdr>
    </w:div>
    <w:div w:id="1824200524">
      <w:bodyDiv w:val="1"/>
      <w:marLeft w:val="0"/>
      <w:marRight w:val="0"/>
      <w:marTop w:val="0"/>
      <w:marBottom w:val="0"/>
      <w:divBdr>
        <w:top w:val="none" w:sz="0" w:space="0" w:color="auto"/>
        <w:left w:val="none" w:sz="0" w:space="0" w:color="auto"/>
        <w:bottom w:val="none" w:sz="0" w:space="0" w:color="auto"/>
        <w:right w:val="none" w:sz="0" w:space="0" w:color="auto"/>
      </w:divBdr>
    </w:div>
    <w:div w:id="1840996883">
      <w:bodyDiv w:val="1"/>
      <w:marLeft w:val="0"/>
      <w:marRight w:val="0"/>
      <w:marTop w:val="0"/>
      <w:marBottom w:val="0"/>
      <w:divBdr>
        <w:top w:val="none" w:sz="0" w:space="0" w:color="auto"/>
        <w:left w:val="none" w:sz="0" w:space="0" w:color="auto"/>
        <w:bottom w:val="none" w:sz="0" w:space="0" w:color="auto"/>
        <w:right w:val="none" w:sz="0" w:space="0" w:color="auto"/>
      </w:divBdr>
      <w:divsChild>
        <w:div w:id="2078161479">
          <w:marLeft w:val="0"/>
          <w:marRight w:val="0"/>
          <w:marTop w:val="0"/>
          <w:marBottom w:val="0"/>
          <w:divBdr>
            <w:top w:val="none" w:sz="0" w:space="0" w:color="auto"/>
            <w:left w:val="none" w:sz="0" w:space="0" w:color="auto"/>
            <w:bottom w:val="none" w:sz="0" w:space="0" w:color="auto"/>
            <w:right w:val="none" w:sz="0" w:space="0" w:color="auto"/>
          </w:divBdr>
          <w:divsChild>
            <w:div w:id="1156799174">
              <w:marLeft w:val="0"/>
              <w:marRight w:val="0"/>
              <w:marTop w:val="150"/>
              <w:marBottom w:val="300"/>
              <w:divBdr>
                <w:top w:val="none" w:sz="0" w:space="0" w:color="auto"/>
                <w:left w:val="none" w:sz="0" w:space="0" w:color="auto"/>
                <w:bottom w:val="none" w:sz="0" w:space="0" w:color="auto"/>
                <w:right w:val="none" w:sz="0" w:space="0" w:color="auto"/>
              </w:divBdr>
              <w:divsChild>
                <w:div w:id="1709600779">
                  <w:marLeft w:val="0"/>
                  <w:marRight w:val="0"/>
                  <w:marTop w:val="0"/>
                  <w:marBottom w:val="0"/>
                  <w:divBdr>
                    <w:top w:val="none" w:sz="0" w:space="0" w:color="auto"/>
                    <w:left w:val="none" w:sz="0" w:space="0" w:color="auto"/>
                    <w:bottom w:val="none" w:sz="0" w:space="0" w:color="auto"/>
                    <w:right w:val="none" w:sz="0" w:space="0" w:color="auto"/>
                  </w:divBdr>
                </w:div>
                <w:div w:id="19624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155">
          <w:marLeft w:val="0"/>
          <w:marRight w:val="0"/>
          <w:marTop w:val="0"/>
          <w:marBottom w:val="0"/>
          <w:divBdr>
            <w:top w:val="none" w:sz="0" w:space="0" w:color="auto"/>
            <w:left w:val="none" w:sz="0" w:space="0" w:color="auto"/>
            <w:bottom w:val="none" w:sz="0" w:space="0" w:color="auto"/>
            <w:right w:val="none" w:sz="0" w:space="0" w:color="auto"/>
          </w:divBdr>
          <w:divsChild>
            <w:div w:id="1811942795">
              <w:marLeft w:val="0"/>
              <w:marRight w:val="0"/>
              <w:marTop w:val="0"/>
              <w:marBottom w:val="0"/>
              <w:divBdr>
                <w:top w:val="none" w:sz="0" w:space="0" w:color="auto"/>
                <w:left w:val="none" w:sz="0" w:space="0" w:color="auto"/>
                <w:bottom w:val="none" w:sz="0" w:space="0" w:color="auto"/>
                <w:right w:val="none" w:sz="0" w:space="0" w:color="auto"/>
              </w:divBdr>
              <w:divsChild>
                <w:div w:id="1286618173">
                  <w:marLeft w:val="0"/>
                  <w:marRight w:val="0"/>
                  <w:marTop w:val="0"/>
                  <w:marBottom w:val="0"/>
                  <w:divBdr>
                    <w:top w:val="none" w:sz="0" w:space="0" w:color="auto"/>
                    <w:left w:val="none" w:sz="0" w:space="0" w:color="auto"/>
                    <w:bottom w:val="none" w:sz="0" w:space="0" w:color="auto"/>
                    <w:right w:val="none" w:sz="0" w:space="0" w:color="auto"/>
                  </w:divBdr>
                </w:div>
                <w:div w:id="121121302">
                  <w:marLeft w:val="0"/>
                  <w:marRight w:val="0"/>
                  <w:marTop w:val="0"/>
                  <w:marBottom w:val="0"/>
                  <w:divBdr>
                    <w:top w:val="none" w:sz="0" w:space="0" w:color="auto"/>
                    <w:left w:val="none" w:sz="0" w:space="0" w:color="auto"/>
                    <w:bottom w:val="none" w:sz="0" w:space="0" w:color="auto"/>
                    <w:right w:val="none" w:sz="0" w:space="0" w:color="auto"/>
                  </w:divBdr>
                </w:div>
                <w:div w:id="305205413">
                  <w:marLeft w:val="0"/>
                  <w:marRight w:val="0"/>
                  <w:marTop w:val="0"/>
                  <w:marBottom w:val="0"/>
                  <w:divBdr>
                    <w:top w:val="none" w:sz="0" w:space="0" w:color="auto"/>
                    <w:left w:val="none" w:sz="0" w:space="0" w:color="auto"/>
                    <w:bottom w:val="none" w:sz="0" w:space="0" w:color="auto"/>
                    <w:right w:val="none" w:sz="0" w:space="0" w:color="auto"/>
                  </w:divBdr>
                </w:div>
                <w:div w:id="488641797">
                  <w:marLeft w:val="0"/>
                  <w:marRight w:val="0"/>
                  <w:marTop w:val="0"/>
                  <w:marBottom w:val="0"/>
                  <w:divBdr>
                    <w:top w:val="none" w:sz="0" w:space="0" w:color="auto"/>
                    <w:left w:val="none" w:sz="0" w:space="0" w:color="auto"/>
                    <w:bottom w:val="none" w:sz="0" w:space="0" w:color="auto"/>
                    <w:right w:val="none" w:sz="0" w:space="0" w:color="auto"/>
                  </w:divBdr>
                </w:div>
                <w:div w:id="1973367572">
                  <w:marLeft w:val="0"/>
                  <w:marRight w:val="0"/>
                  <w:marTop w:val="0"/>
                  <w:marBottom w:val="0"/>
                  <w:divBdr>
                    <w:top w:val="none" w:sz="0" w:space="0" w:color="auto"/>
                    <w:left w:val="none" w:sz="0" w:space="0" w:color="auto"/>
                    <w:bottom w:val="none" w:sz="0" w:space="0" w:color="auto"/>
                    <w:right w:val="none" w:sz="0" w:space="0" w:color="auto"/>
                  </w:divBdr>
                </w:div>
                <w:div w:id="528690410">
                  <w:marLeft w:val="0"/>
                  <w:marRight w:val="0"/>
                  <w:marTop w:val="0"/>
                  <w:marBottom w:val="0"/>
                  <w:divBdr>
                    <w:top w:val="none" w:sz="0" w:space="0" w:color="auto"/>
                    <w:left w:val="none" w:sz="0" w:space="0" w:color="auto"/>
                    <w:bottom w:val="none" w:sz="0" w:space="0" w:color="auto"/>
                    <w:right w:val="none" w:sz="0" w:space="0" w:color="auto"/>
                  </w:divBdr>
                </w:div>
                <w:div w:id="6628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95906">
      <w:bodyDiv w:val="1"/>
      <w:marLeft w:val="0"/>
      <w:marRight w:val="0"/>
      <w:marTop w:val="0"/>
      <w:marBottom w:val="0"/>
      <w:divBdr>
        <w:top w:val="none" w:sz="0" w:space="0" w:color="auto"/>
        <w:left w:val="none" w:sz="0" w:space="0" w:color="auto"/>
        <w:bottom w:val="none" w:sz="0" w:space="0" w:color="auto"/>
        <w:right w:val="none" w:sz="0" w:space="0" w:color="auto"/>
      </w:divBdr>
    </w:div>
    <w:div w:id="1846246945">
      <w:bodyDiv w:val="1"/>
      <w:marLeft w:val="0"/>
      <w:marRight w:val="0"/>
      <w:marTop w:val="0"/>
      <w:marBottom w:val="0"/>
      <w:divBdr>
        <w:top w:val="none" w:sz="0" w:space="0" w:color="auto"/>
        <w:left w:val="none" w:sz="0" w:space="0" w:color="auto"/>
        <w:bottom w:val="none" w:sz="0" w:space="0" w:color="auto"/>
        <w:right w:val="none" w:sz="0" w:space="0" w:color="auto"/>
      </w:divBdr>
    </w:div>
    <w:div w:id="1857230395">
      <w:bodyDiv w:val="1"/>
      <w:marLeft w:val="0"/>
      <w:marRight w:val="0"/>
      <w:marTop w:val="0"/>
      <w:marBottom w:val="0"/>
      <w:divBdr>
        <w:top w:val="none" w:sz="0" w:space="0" w:color="auto"/>
        <w:left w:val="none" w:sz="0" w:space="0" w:color="auto"/>
        <w:bottom w:val="none" w:sz="0" w:space="0" w:color="auto"/>
        <w:right w:val="none" w:sz="0" w:space="0" w:color="auto"/>
      </w:divBdr>
    </w:div>
    <w:div w:id="1886872204">
      <w:bodyDiv w:val="1"/>
      <w:marLeft w:val="0"/>
      <w:marRight w:val="0"/>
      <w:marTop w:val="0"/>
      <w:marBottom w:val="0"/>
      <w:divBdr>
        <w:top w:val="none" w:sz="0" w:space="0" w:color="auto"/>
        <w:left w:val="none" w:sz="0" w:space="0" w:color="auto"/>
        <w:bottom w:val="none" w:sz="0" w:space="0" w:color="auto"/>
        <w:right w:val="none" w:sz="0" w:space="0" w:color="auto"/>
      </w:divBdr>
    </w:div>
    <w:div w:id="1938559193">
      <w:bodyDiv w:val="1"/>
      <w:marLeft w:val="0"/>
      <w:marRight w:val="0"/>
      <w:marTop w:val="0"/>
      <w:marBottom w:val="0"/>
      <w:divBdr>
        <w:top w:val="none" w:sz="0" w:space="0" w:color="auto"/>
        <w:left w:val="none" w:sz="0" w:space="0" w:color="auto"/>
        <w:bottom w:val="none" w:sz="0" w:space="0" w:color="auto"/>
        <w:right w:val="none" w:sz="0" w:space="0" w:color="auto"/>
      </w:divBdr>
      <w:divsChild>
        <w:div w:id="751509121">
          <w:marLeft w:val="0"/>
          <w:marRight w:val="0"/>
          <w:marTop w:val="0"/>
          <w:marBottom w:val="0"/>
          <w:divBdr>
            <w:top w:val="none" w:sz="0" w:space="0" w:color="auto"/>
            <w:left w:val="none" w:sz="0" w:space="0" w:color="auto"/>
            <w:bottom w:val="none" w:sz="0" w:space="0" w:color="auto"/>
            <w:right w:val="none" w:sz="0" w:space="0" w:color="auto"/>
          </w:divBdr>
        </w:div>
        <w:div w:id="1098019048">
          <w:marLeft w:val="0"/>
          <w:marRight w:val="0"/>
          <w:marTop w:val="0"/>
          <w:marBottom w:val="0"/>
          <w:divBdr>
            <w:top w:val="none" w:sz="0" w:space="0" w:color="auto"/>
            <w:left w:val="none" w:sz="0" w:space="0" w:color="auto"/>
            <w:bottom w:val="none" w:sz="0" w:space="0" w:color="auto"/>
            <w:right w:val="none" w:sz="0" w:space="0" w:color="auto"/>
          </w:divBdr>
        </w:div>
        <w:div w:id="407656544">
          <w:marLeft w:val="0"/>
          <w:marRight w:val="0"/>
          <w:marTop w:val="0"/>
          <w:marBottom w:val="0"/>
          <w:divBdr>
            <w:top w:val="none" w:sz="0" w:space="0" w:color="auto"/>
            <w:left w:val="none" w:sz="0" w:space="0" w:color="auto"/>
            <w:bottom w:val="none" w:sz="0" w:space="0" w:color="auto"/>
            <w:right w:val="none" w:sz="0" w:space="0" w:color="auto"/>
          </w:divBdr>
        </w:div>
        <w:div w:id="273098319">
          <w:marLeft w:val="0"/>
          <w:marRight w:val="0"/>
          <w:marTop w:val="0"/>
          <w:marBottom w:val="0"/>
          <w:divBdr>
            <w:top w:val="none" w:sz="0" w:space="0" w:color="auto"/>
            <w:left w:val="none" w:sz="0" w:space="0" w:color="auto"/>
            <w:bottom w:val="none" w:sz="0" w:space="0" w:color="auto"/>
            <w:right w:val="none" w:sz="0" w:space="0" w:color="auto"/>
          </w:divBdr>
        </w:div>
        <w:div w:id="984430617">
          <w:marLeft w:val="0"/>
          <w:marRight w:val="0"/>
          <w:marTop w:val="0"/>
          <w:marBottom w:val="0"/>
          <w:divBdr>
            <w:top w:val="none" w:sz="0" w:space="0" w:color="auto"/>
            <w:left w:val="none" w:sz="0" w:space="0" w:color="auto"/>
            <w:bottom w:val="none" w:sz="0" w:space="0" w:color="auto"/>
            <w:right w:val="none" w:sz="0" w:space="0" w:color="auto"/>
          </w:divBdr>
        </w:div>
        <w:div w:id="807014039">
          <w:marLeft w:val="0"/>
          <w:marRight w:val="0"/>
          <w:marTop w:val="0"/>
          <w:marBottom w:val="0"/>
          <w:divBdr>
            <w:top w:val="none" w:sz="0" w:space="0" w:color="auto"/>
            <w:left w:val="none" w:sz="0" w:space="0" w:color="auto"/>
            <w:bottom w:val="none" w:sz="0" w:space="0" w:color="auto"/>
            <w:right w:val="none" w:sz="0" w:space="0" w:color="auto"/>
          </w:divBdr>
        </w:div>
        <w:div w:id="828130562">
          <w:marLeft w:val="0"/>
          <w:marRight w:val="0"/>
          <w:marTop w:val="0"/>
          <w:marBottom w:val="0"/>
          <w:divBdr>
            <w:top w:val="none" w:sz="0" w:space="0" w:color="auto"/>
            <w:left w:val="none" w:sz="0" w:space="0" w:color="auto"/>
            <w:bottom w:val="none" w:sz="0" w:space="0" w:color="auto"/>
            <w:right w:val="none" w:sz="0" w:space="0" w:color="auto"/>
          </w:divBdr>
        </w:div>
        <w:div w:id="1930965269">
          <w:marLeft w:val="0"/>
          <w:marRight w:val="0"/>
          <w:marTop w:val="0"/>
          <w:marBottom w:val="0"/>
          <w:divBdr>
            <w:top w:val="none" w:sz="0" w:space="0" w:color="auto"/>
            <w:left w:val="none" w:sz="0" w:space="0" w:color="auto"/>
            <w:bottom w:val="none" w:sz="0" w:space="0" w:color="auto"/>
            <w:right w:val="none" w:sz="0" w:space="0" w:color="auto"/>
          </w:divBdr>
        </w:div>
        <w:div w:id="465973856">
          <w:marLeft w:val="0"/>
          <w:marRight w:val="0"/>
          <w:marTop w:val="0"/>
          <w:marBottom w:val="0"/>
          <w:divBdr>
            <w:top w:val="none" w:sz="0" w:space="0" w:color="auto"/>
            <w:left w:val="none" w:sz="0" w:space="0" w:color="auto"/>
            <w:bottom w:val="none" w:sz="0" w:space="0" w:color="auto"/>
            <w:right w:val="none" w:sz="0" w:space="0" w:color="auto"/>
          </w:divBdr>
        </w:div>
        <w:div w:id="312219260">
          <w:marLeft w:val="0"/>
          <w:marRight w:val="0"/>
          <w:marTop w:val="0"/>
          <w:marBottom w:val="0"/>
          <w:divBdr>
            <w:top w:val="none" w:sz="0" w:space="0" w:color="auto"/>
            <w:left w:val="none" w:sz="0" w:space="0" w:color="auto"/>
            <w:bottom w:val="none" w:sz="0" w:space="0" w:color="auto"/>
            <w:right w:val="none" w:sz="0" w:space="0" w:color="auto"/>
          </w:divBdr>
        </w:div>
        <w:div w:id="686635355">
          <w:marLeft w:val="0"/>
          <w:marRight w:val="0"/>
          <w:marTop w:val="0"/>
          <w:marBottom w:val="0"/>
          <w:divBdr>
            <w:top w:val="none" w:sz="0" w:space="0" w:color="auto"/>
            <w:left w:val="none" w:sz="0" w:space="0" w:color="auto"/>
            <w:bottom w:val="none" w:sz="0" w:space="0" w:color="auto"/>
            <w:right w:val="none" w:sz="0" w:space="0" w:color="auto"/>
          </w:divBdr>
        </w:div>
      </w:divsChild>
    </w:div>
    <w:div w:id="1943754538">
      <w:bodyDiv w:val="1"/>
      <w:marLeft w:val="0"/>
      <w:marRight w:val="0"/>
      <w:marTop w:val="0"/>
      <w:marBottom w:val="0"/>
      <w:divBdr>
        <w:top w:val="none" w:sz="0" w:space="0" w:color="auto"/>
        <w:left w:val="none" w:sz="0" w:space="0" w:color="auto"/>
        <w:bottom w:val="none" w:sz="0" w:space="0" w:color="auto"/>
        <w:right w:val="none" w:sz="0" w:space="0" w:color="auto"/>
      </w:divBdr>
      <w:divsChild>
        <w:div w:id="257521418">
          <w:marLeft w:val="0"/>
          <w:marRight w:val="0"/>
          <w:marTop w:val="0"/>
          <w:marBottom w:val="0"/>
          <w:divBdr>
            <w:top w:val="none" w:sz="0" w:space="0" w:color="auto"/>
            <w:left w:val="none" w:sz="0" w:space="0" w:color="auto"/>
            <w:bottom w:val="none" w:sz="0" w:space="0" w:color="auto"/>
            <w:right w:val="none" w:sz="0" w:space="0" w:color="auto"/>
          </w:divBdr>
          <w:divsChild>
            <w:div w:id="1261527864">
              <w:marLeft w:val="0"/>
              <w:marRight w:val="0"/>
              <w:marTop w:val="150"/>
              <w:marBottom w:val="300"/>
              <w:divBdr>
                <w:top w:val="none" w:sz="0" w:space="0" w:color="auto"/>
                <w:left w:val="none" w:sz="0" w:space="0" w:color="auto"/>
                <w:bottom w:val="none" w:sz="0" w:space="0" w:color="auto"/>
                <w:right w:val="none" w:sz="0" w:space="0" w:color="auto"/>
              </w:divBdr>
              <w:divsChild>
                <w:div w:id="489372491">
                  <w:marLeft w:val="0"/>
                  <w:marRight w:val="0"/>
                  <w:marTop w:val="0"/>
                  <w:marBottom w:val="0"/>
                  <w:divBdr>
                    <w:top w:val="none" w:sz="0" w:space="0" w:color="auto"/>
                    <w:left w:val="none" w:sz="0" w:space="0" w:color="auto"/>
                    <w:bottom w:val="none" w:sz="0" w:space="0" w:color="auto"/>
                    <w:right w:val="none" w:sz="0" w:space="0" w:color="auto"/>
                  </w:divBdr>
                </w:div>
                <w:div w:id="1211914546">
                  <w:marLeft w:val="0"/>
                  <w:marRight w:val="0"/>
                  <w:marTop w:val="0"/>
                  <w:marBottom w:val="0"/>
                  <w:divBdr>
                    <w:top w:val="none" w:sz="0" w:space="0" w:color="auto"/>
                    <w:left w:val="none" w:sz="0" w:space="0" w:color="auto"/>
                    <w:bottom w:val="none" w:sz="0" w:space="0" w:color="auto"/>
                    <w:right w:val="none" w:sz="0" w:space="0" w:color="auto"/>
                  </w:divBdr>
                </w:div>
                <w:div w:id="41755035">
                  <w:marLeft w:val="0"/>
                  <w:marRight w:val="0"/>
                  <w:marTop w:val="0"/>
                  <w:marBottom w:val="0"/>
                  <w:divBdr>
                    <w:top w:val="none" w:sz="0" w:space="0" w:color="auto"/>
                    <w:left w:val="none" w:sz="0" w:space="0" w:color="auto"/>
                    <w:bottom w:val="none" w:sz="0" w:space="0" w:color="auto"/>
                    <w:right w:val="none" w:sz="0" w:space="0" w:color="auto"/>
                  </w:divBdr>
                </w:div>
                <w:div w:id="1333990642">
                  <w:marLeft w:val="0"/>
                  <w:marRight w:val="0"/>
                  <w:marTop w:val="0"/>
                  <w:marBottom w:val="0"/>
                  <w:divBdr>
                    <w:top w:val="none" w:sz="0" w:space="0" w:color="auto"/>
                    <w:left w:val="none" w:sz="0" w:space="0" w:color="auto"/>
                    <w:bottom w:val="none" w:sz="0" w:space="0" w:color="auto"/>
                    <w:right w:val="none" w:sz="0" w:space="0" w:color="auto"/>
                  </w:divBdr>
                </w:div>
                <w:div w:id="602684378">
                  <w:marLeft w:val="0"/>
                  <w:marRight w:val="0"/>
                  <w:marTop w:val="0"/>
                  <w:marBottom w:val="0"/>
                  <w:divBdr>
                    <w:top w:val="none" w:sz="0" w:space="0" w:color="auto"/>
                    <w:left w:val="none" w:sz="0" w:space="0" w:color="auto"/>
                    <w:bottom w:val="none" w:sz="0" w:space="0" w:color="auto"/>
                    <w:right w:val="none" w:sz="0" w:space="0" w:color="auto"/>
                  </w:divBdr>
                </w:div>
                <w:div w:id="781386048">
                  <w:marLeft w:val="0"/>
                  <w:marRight w:val="0"/>
                  <w:marTop w:val="0"/>
                  <w:marBottom w:val="0"/>
                  <w:divBdr>
                    <w:top w:val="none" w:sz="0" w:space="0" w:color="auto"/>
                    <w:left w:val="none" w:sz="0" w:space="0" w:color="auto"/>
                    <w:bottom w:val="none" w:sz="0" w:space="0" w:color="auto"/>
                    <w:right w:val="none" w:sz="0" w:space="0" w:color="auto"/>
                  </w:divBdr>
                </w:div>
                <w:div w:id="18586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785">
          <w:marLeft w:val="0"/>
          <w:marRight w:val="0"/>
          <w:marTop w:val="0"/>
          <w:marBottom w:val="0"/>
          <w:divBdr>
            <w:top w:val="none" w:sz="0" w:space="0" w:color="auto"/>
            <w:left w:val="none" w:sz="0" w:space="0" w:color="auto"/>
            <w:bottom w:val="none" w:sz="0" w:space="0" w:color="auto"/>
            <w:right w:val="none" w:sz="0" w:space="0" w:color="auto"/>
          </w:divBdr>
          <w:divsChild>
            <w:div w:id="1485394287">
              <w:marLeft w:val="0"/>
              <w:marRight w:val="0"/>
              <w:marTop w:val="0"/>
              <w:marBottom w:val="0"/>
              <w:divBdr>
                <w:top w:val="none" w:sz="0" w:space="0" w:color="auto"/>
                <w:left w:val="none" w:sz="0" w:space="0" w:color="auto"/>
                <w:bottom w:val="none" w:sz="0" w:space="0" w:color="auto"/>
                <w:right w:val="none" w:sz="0" w:space="0" w:color="auto"/>
              </w:divBdr>
              <w:divsChild>
                <w:div w:id="1672640613">
                  <w:marLeft w:val="0"/>
                  <w:marRight w:val="0"/>
                  <w:marTop w:val="0"/>
                  <w:marBottom w:val="0"/>
                  <w:divBdr>
                    <w:top w:val="none" w:sz="0" w:space="0" w:color="auto"/>
                    <w:left w:val="none" w:sz="0" w:space="0" w:color="auto"/>
                    <w:bottom w:val="none" w:sz="0" w:space="0" w:color="auto"/>
                    <w:right w:val="none" w:sz="0" w:space="0" w:color="auto"/>
                  </w:divBdr>
                </w:div>
                <w:div w:id="2000188986">
                  <w:marLeft w:val="0"/>
                  <w:marRight w:val="0"/>
                  <w:marTop w:val="0"/>
                  <w:marBottom w:val="0"/>
                  <w:divBdr>
                    <w:top w:val="none" w:sz="0" w:space="0" w:color="auto"/>
                    <w:left w:val="none" w:sz="0" w:space="0" w:color="auto"/>
                    <w:bottom w:val="none" w:sz="0" w:space="0" w:color="auto"/>
                    <w:right w:val="none" w:sz="0" w:space="0" w:color="auto"/>
                  </w:divBdr>
                </w:div>
                <w:div w:id="878280426">
                  <w:marLeft w:val="0"/>
                  <w:marRight w:val="0"/>
                  <w:marTop w:val="0"/>
                  <w:marBottom w:val="0"/>
                  <w:divBdr>
                    <w:top w:val="none" w:sz="0" w:space="0" w:color="auto"/>
                    <w:left w:val="none" w:sz="0" w:space="0" w:color="auto"/>
                    <w:bottom w:val="none" w:sz="0" w:space="0" w:color="auto"/>
                    <w:right w:val="none" w:sz="0" w:space="0" w:color="auto"/>
                  </w:divBdr>
                </w:div>
                <w:div w:id="145054780">
                  <w:marLeft w:val="0"/>
                  <w:marRight w:val="0"/>
                  <w:marTop w:val="0"/>
                  <w:marBottom w:val="0"/>
                  <w:divBdr>
                    <w:top w:val="none" w:sz="0" w:space="0" w:color="auto"/>
                    <w:left w:val="none" w:sz="0" w:space="0" w:color="auto"/>
                    <w:bottom w:val="none" w:sz="0" w:space="0" w:color="auto"/>
                    <w:right w:val="none" w:sz="0" w:space="0" w:color="auto"/>
                  </w:divBdr>
                </w:div>
                <w:div w:id="163666637">
                  <w:marLeft w:val="0"/>
                  <w:marRight w:val="0"/>
                  <w:marTop w:val="0"/>
                  <w:marBottom w:val="0"/>
                  <w:divBdr>
                    <w:top w:val="none" w:sz="0" w:space="0" w:color="auto"/>
                    <w:left w:val="none" w:sz="0" w:space="0" w:color="auto"/>
                    <w:bottom w:val="none" w:sz="0" w:space="0" w:color="auto"/>
                    <w:right w:val="none" w:sz="0" w:space="0" w:color="auto"/>
                  </w:divBdr>
                </w:div>
                <w:div w:id="240212665">
                  <w:marLeft w:val="0"/>
                  <w:marRight w:val="0"/>
                  <w:marTop w:val="0"/>
                  <w:marBottom w:val="0"/>
                  <w:divBdr>
                    <w:top w:val="none" w:sz="0" w:space="0" w:color="auto"/>
                    <w:left w:val="none" w:sz="0" w:space="0" w:color="auto"/>
                    <w:bottom w:val="none" w:sz="0" w:space="0" w:color="auto"/>
                    <w:right w:val="none" w:sz="0" w:space="0" w:color="auto"/>
                  </w:divBdr>
                </w:div>
                <w:div w:id="99421530">
                  <w:marLeft w:val="0"/>
                  <w:marRight w:val="0"/>
                  <w:marTop w:val="0"/>
                  <w:marBottom w:val="0"/>
                  <w:divBdr>
                    <w:top w:val="none" w:sz="0" w:space="0" w:color="auto"/>
                    <w:left w:val="none" w:sz="0" w:space="0" w:color="auto"/>
                    <w:bottom w:val="none" w:sz="0" w:space="0" w:color="auto"/>
                    <w:right w:val="none" w:sz="0" w:space="0" w:color="auto"/>
                  </w:divBdr>
                </w:div>
                <w:div w:id="1118842054">
                  <w:marLeft w:val="0"/>
                  <w:marRight w:val="0"/>
                  <w:marTop w:val="0"/>
                  <w:marBottom w:val="0"/>
                  <w:divBdr>
                    <w:top w:val="none" w:sz="0" w:space="0" w:color="auto"/>
                    <w:left w:val="none" w:sz="0" w:space="0" w:color="auto"/>
                    <w:bottom w:val="none" w:sz="0" w:space="0" w:color="auto"/>
                    <w:right w:val="none" w:sz="0" w:space="0" w:color="auto"/>
                  </w:divBdr>
                </w:div>
                <w:div w:id="1339389601">
                  <w:marLeft w:val="0"/>
                  <w:marRight w:val="0"/>
                  <w:marTop w:val="0"/>
                  <w:marBottom w:val="0"/>
                  <w:divBdr>
                    <w:top w:val="none" w:sz="0" w:space="0" w:color="auto"/>
                    <w:left w:val="none" w:sz="0" w:space="0" w:color="auto"/>
                    <w:bottom w:val="none" w:sz="0" w:space="0" w:color="auto"/>
                    <w:right w:val="none" w:sz="0" w:space="0" w:color="auto"/>
                  </w:divBdr>
                </w:div>
                <w:div w:id="724376307">
                  <w:marLeft w:val="0"/>
                  <w:marRight w:val="0"/>
                  <w:marTop w:val="0"/>
                  <w:marBottom w:val="0"/>
                  <w:divBdr>
                    <w:top w:val="none" w:sz="0" w:space="0" w:color="auto"/>
                    <w:left w:val="none" w:sz="0" w:space="0" w:color="auto"/>
                    <w:bottom w:val="none" w:sz="0" w:space="0" w:color="auto"/>
                    <w:right w:val="none" w:sz="0" w:space="0" w:color="auto"/>
                  </w:divBdr>
                </w:div>
                <w:div w:id="2043507118">
                  <w:marLeft w:val="0"/>
                  <w:marRight w:val="0"/>
                  <w:marTop w:val="0"/>
                  <w:marBottom w:val="0"/>
                  <w:divBdr>
                    <w:top w:val="none" w:sz="0" w:space="0" w:color="auto"/>
                    <w:left w:val="none" w:sz="0" w:space="0" w:color="auto"/>
                    <w:bottom w:val="none" w:sz="0" w:space="0" w:color="auto"/>
                    <w:right w:val="none" w:sz="0" w:space="0" w:color="auto"/>
                  </w:divBdr>
                </w:div>
                <w:div w:id="1529098096">
                  <w:marLeft w:val="0"/>
                  <w:marRight w:val="0"/>
                  <w:marTop w:val="0"/>
                  <w:marBottom w:val="0"/>
                  <w:divBdr>
                    <w:top w:val="none" w:sz="0" w:space="0" w:color="auto"/>
                    <w:left w:val="none" w:sz="0" w:space="0" w:color="auto"/>
                    <w:bottom w:val="none" w:sz="0" w:space="0" w:color="auto"/>
                    <w:right w:val="none" w:sz="0" w:space="0" w:color="auto"/>
                  </w:divBdr>
                </w:div>
                <w:div w:id="1710032464">
                  <w:marLeft w:val="0"/>
                  <w:marRight w:val="0"/>
                  <w:marTop w:val="0"/>
                  <w:marBottom w:val="0"/>
                  <w:divBdr>
                    <w:top w:val="none" w:sz="0" w:space="0" w:color="auto"/>
                    <w:left w:val="none" w:sz="0" w:space="0" w:color="auto"/>
                    <w:bottom w:val="none" w:sz="0" w:space="0" w:color="auto"/>
                    <w:right w:val="none" w:sz="0" w:space="0" w:color="auto"/>
                  </w:divBdr>
                </w:div>
                <w:div w:id="683899366">
                  <w:marLeft w:val="0"/>
                  <w:marRight w:val="0"/>
                  <w:marTop w:val="0"/>
                  <w:marBottom w:val="0"/>
                  <w:divBdr>
                    <w:top w:val="none" w:sz="0" w:space="0" w:color="auto"/>
                    <w:left w:val="none" w:sz="0" w:space="0" w:color="auto"/>
                    <w:bottom w:val="none" w:sz="0" w:space="0" w:color="auto"/>
                    <w:right w:val="none" w:sz="0" w:space="0" w:color="auto"/>
                  </w:divBdr>
                </w:div>
                <w:div w:id="460002433">
                  <w:marLeft w:val="0"/>
                  <w:marRight w:val="0"/>
                  <w:marTop w:val="0"/>
                  <w:marBottom w:val="0"/>
                  <w:divBdr>
                    <w:top w:val="none" w:sz="0" w:space="0" w:color="auto"/>
                    <w:left w:val="none" w:sz="0" w:space="0" w:color="auto"/>
                    <w:bottom w:val="none" w:sz="0" w:space="0" w:color="auto"/>
                    <w:right w:val="none" w:sz="0" w:space="0" w:color="auto"/>
                  </w:divBdr>
                </w:div>
                <w:div w:id="696391194">
                  <w:marLeft w:val="0"/>
                  <w:marRight w:val="0"/>
                  <w:marTop w:val="0"/>
                  <w:marBottom w:val="0"/>
                  <w:divBdr>
                    <w:top w:val="none" w:sz="0" w:space="0" w:color="auto"/>
                    <w:left w:val="none" w:sz="0" w:space="0" w:color="auto"/>
                    <w:bottom w:val="none" w:sz="0" w:space="0" w:color="auto"/>
                    <w:right w:val="none" w:sz="0" w:space="0" w:color="auto"/>
                  </w:divBdr>
                </w:div>
                <w:div w:id="27880074">
                  <w:marLeft w:val="0"/>
                  <w:marRight w:val="0"/>
                  <w:marTop w:val="0"/>
                  <w:marBottom w:val="0"/>
                  <w:divBdr>
                    <w:top w:val="none" w:sz="0" w:space="0" w:color="auto"/>
                    <w:left w:val="none" w:sz="0" w:space="0" w:color="auto"/>
                    <w:bottom w:val="none" w:sz="0" w:space="0" w:color="auto"/>
                    <w:right w:val="none" w:sz="0" w:space="0" w:color="auto"/>
                  </w:divBdr>
                </w:div>
                <w:div w:id="1604146646">
                  <w:marLeft w:val="0"/>
                  <w:marRight w:val="0"/>
                  <w:marTop w:val="0"/>
                  <w:marBottom w:val="0"/>
                  <w:divBdr>
                    <w:top w:val="none" w:sz="0" w:space="0" w:color="auto"/>
                    <w:left w:val="none" w:sz="0" w:space="0" w:color="auto"/>
                    <w:bottom w:val="none" w:sz="0" w:space="0" w:color="auto"/>
                    <w:right w:val="none" w:sz="0" w:space="0" w:color="auto"/>
                  </w:divBdr>
                </w:div>
                <w:div w:id="639270244">
                  <w:marLeft w:val="0"/>
                  <w:marRight w:val="0"/>
                  <w:marTop w:val="0"/>
                  <w:marBottom w:val="0"/>
                  <w:divBdr>
                    <w:top w:val="none" w:sz="0" w:space="0" w:color="auto"/>
                    <w:left w:val="none" w:sz="0" w:space="0" w:color="auto"/>
                    <w:bottom w:val="none" w:sz="0" w:space="0" w:color="auto"/>
                    <w:right w:val="none" w:sz="0" w:space="0" w:color="auto"/>
                  </w:divBdr>
                </w:div>
                <w:div w:id="575357233">
                  <w:marLeft w:val="0"/>
                  <w:marRight w:val="0"/>
                  <w:marTop w:val="0"/>
                  <w:marBottom w:val="0"/>
                  <w:divBdr>
                    <w:top w:val="none" w:sz="0" w:space="0" w:color="auto"/>
                    <w:left w:val="none" w:sz="0" w:space="0" w:color="auto"/>
                    <w:bottom w:val="none" w:sz="0" w:space="0" w:color="auto"/>
                    <w:right w:val="none" w:sz="0" w:space="0" w:color="auto"/>
                  </w:divBdr>
                </w:div>
                <w:div w:id="170528259">
                  <w:marLeft w:val="0"/>
                  <w:marRight w:val="0"/>
                  <w:marTop w:val="0"/>
                  <w:marBottom w:val="0"/>
                  <w:divBdr>
                    <w:top w:val="none" w:sz="0" w:space="0" w:color="auto"/>
                    <w:left w:val="none" w:sz="0" w:space="0" w:color="auto"/>
                    <w:bottom w:val="none" w:sz="0" w:space="0" w:color="auto"/>
                    <w:right w:val="none" w:sz="0" w:space="0" w:color="auto"/>
                  </w:divBdr>
                </w:div>
                <w:div w:id="304165545">
                  <w:marLeft w:val="0"/>
                  <w:marRight w:val="0"/>
                  <w:marTop w:val="0"/>
                  <w:marBottom w:val="0"/>
                  <w:divBdr>
                    <w:top w:val="none" w:sz="0" w:space="0" w:color="auto"/>
                    <w:left w:val="none" w:sz="0" w:space="0" w:color="auto"/>
                    <w:bottom w:val="none" w:sz="0" w:space="0" w:color="auto"/>
                    <w:right w:val="none" w:sz="0" w:space="0" w:color="auto"/>
                  </w:divBdr>
                </w:div>
                <w:div w:id="287587730">
                  <w:marLeft w:val="0"/>
                  <w:marRight w:val="0"/>
                  <w:marTop w:val="0"/>
                  <w:marBottom w:val="0"/>
                  <w:divBdr>
                    <w:top w:val="none" w:sz="0" w:space="0" w:color="auto"/>
                    <w:left w:val="none" w:sz="0" w:space="0" w:color="auto"/>
                    <w:bottom w:val="none" w:sz="0" w:space="0" w:color="auto"/>
                    <w:right w:val="none" w:sz="0" w:space="0" w:color="auto"/>
                  </w:divBdr>
                </w:div>
                <w:div w:id="6926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753">
      <w:bodyDiv w:val="1"/>
      <w:marLeft w:val="0"/>
      <w:marRight w:val="0"/>
      <w:marTop w:val="0"/>
      <w:marBottom w:val="0"/>
      <w:divBdr>
        <w:top w:val="none" w:sz="0" w:space="0" w:color="auto"/>
        <w:left w:val="none" w:sz="0" w:space="0" w:color="auto"/>
        <w:bottom w:val="none" w:sz="0" w:space="0" w:color="auto"/>
        <w:right w:val="none" w:sz="0" w:space="0" w:color="auto"/>
      </w:divBdr>
      <w:divsChild>
        <w:div w:id="481385276">
          <w:marLeft w:val="0"/>
          <w:marRight w:val="0"/>
          <w:marTop w:val="0"/>
          <w:marBottom w:val="0"/>
          <w:divBdr>
            <w:top w:val="none" w:sz="0" w:space="0" w:color="auto"/>
            <w:left w:val="none" w:sz="0" w:space="0" w:color="auto"/>
            <w:bottom w:val="none" w:sz="0" w:space="0" w:color="auto"/>
            <w:right w:val="none" w:sz="0" w:space="0" w:color="auto"/>
          </w:divBdr>
          <w:divsChild>
            <w:div w:id="791753449">
              <w:marLeft w:val="0"/>
              <w:marRight w:val="0"/>
              <w:marTop w:val="150"/>
              <w:marBottom w:val="300"/>
              <w:divBdr>
                <w:top w:val="none" w:sz="0" w:space="0" w:color="auto"/>
                <w:left w:val="none" w:sz="0" w:space="0" w:color="auto"/>
                <w:bottom w:val="none" w:sz="0" w:space="0" w:color="auto"/>
                <w:right w:val="none" w:sz="0" w:space="0" w:color="auto"/>
              </w:divBdr>
              <w:divsChild>
                <w:div w:id="597757065">
                  <w:marLeft w:val="0"/>
                  <w:marRight w:val="0"/>
                  <w:marTop w:val="0"/>
                  <w:marBottom w:val="0"/>
                  <w:divBdr>
                    <w:top w:val="none" w:sz="0" w:space="0" w:color="auto"/>
                    <w:left w:val="none" w:sz="0" w:space="0" w:color="auto"/>
                    <w:bottom w:val="none" w:sz="0" w:space="0" w:color="auto"/>
                    <w:right w:val="none" w:sz="0" w:space="0" w:color="auto"/>
                  </w:divBdr>
                </w:div>
                <w:div w:id="2009557201">
                  <w:marLeft w:val="0"/>
                  <w:marRight w:val="0"/>
                  <w:marTop w:val="0"/>
                  <w:marBottom w:val="0"/>
                  <w:divBdr>
                    <w:top w:val="none" w:sz="0" w:space="0" w:color="auto"/>
                    <w:left w:val="none" w:sz="0" w:space="0" w:color="auto"/>
                    <w:bottom w:val="none" w:sz="0" w:space="0" w:color="auto"/>
                    <w:right w:val="none" w:sz="0" w:space="0" w:color="auto"/>
                  </w:divBdr>
                </w:div>
                <w:div w:id="1247034817">
                  <w:marLeft w:val="0"/>
                  <w:marRight w:val="0"/>
                  <w:marTop w:val="0"/>
                  <w:marBottom w:val="0"/>
                  <w:divBdr>
                    <w:top w:val="none" w:sz="0" w:space="0" w:color="auto"/>
                    <w:left w:val="none" w:sz="0" w:space="0" w:color="auto"/>
                    <w:bottom w:val="none" w:sz="0" w:space="0" w:color="auto"/>
                    <w:right w:val="none" w:sz="0" w:space="0" w:color="auto"/>
                  </w:divBdr>
                </w:div>
                <w:div w:id="759376209">
                  <w:marLeft w:val="0"/>
                  <w:marRight w:val="0"/>
                  <w:marTop w:val="0"/>
                  <w:marBottom w:val="0"/>
                  <w:divBdr>
                    <w:top w:val="none" w:sz="0" w:space="0" w:color="auto"/>
                    <w:left w:val="none" w:sz="0" w:space="0" w:color="auto"/>
                    <w:bottom w:val="none" w:sz="0" w:space="0" w:color="auto"/>
                    <w:right w:val="none" w:sz="0" w:space="0" w:color="auto"/>
                  </w:divBdr>
                </w:div>
                <w:div w:id="1744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7359">
          <w:marLeft w:val="0"/>
          <w:marRight w:val="0"/>
          <w:marTop w:val="0"/>
          <w:marBottom w:val="0"/>
          <w:divBdr>
            <w:top w:val="none" w:sz="0" w:space="0" w:color="auto"/>
            <w:left w:val="none" w:sz="0" w:space="0" w:color="auto"/>
            <w:bottom w:val="none" w:sz="0" w:space="0" w:color="auto"/>
            <w:right w:val="none" w:sz="0" w:space="0" w:color="auto"/>
          </w:divBdr>
          <w:divsChild>
            <w:div w:id="1127429287">
              <w:marLeft w:val="0"/>
              <w:marRight w:val="0"/>
              <w:marTop w:val="0"/>
              <w:marBottom w:val="0"/>
              <w:divBdr>
                <w:top w:val="none" w:sz="0" w:space="0" w:color="auto"/>
                <w:left w:val="none" w:sz="0" w:space="0" w:color="auto"/>
                <w:bottom w:val="none" w:sz="0" w:space="0" w:color="auto"/>
                <w:right w:val="none" w:sz="0" w:space="0" w:color="auto"/>
              </w:divBdr>
              <w:divsChild>
                <w:div w:id="559440785">
                  <w:marLeft w:val="0"/>
                  <w:marRight w:val="0"/>
                  <w:marTop w:val="0"/>
                  <w:marBottom w:val="0"/>
                  <w:divBdr>
                    <w:top w:val="none" w:sz="0" w:space="0" w:color="auto"/>
                    <w:left w:val="none" w:sz="0" w:space="0" w:color="auto"/>
                    <w:bottom w:val="none" w:sz="0" w:space="0" w:color="auto"/>
                    <w:right w:val="none" w:sz="0" w:space="0" w:color="auto"/>
                  </w:divBdr>
                </w:div>
                <w:div w:id="1146123093">
                  <w:marLeft w:val="0"/>
                  <w:marRight w:val="0"/>
                  <w:marTop w:val="0"/>
                  <w:marBottom w:val="0"/>
                  <w:divBdr>
                    <w:top w:val="none" w:sz="0" w:space="0" w:color="auto"/>
                    <w:left w:val="none" w:sz="0" w:space="0" w:color="auto"/>
                    <w:bottom w:val="none" w:sz="0" w:space="0" w:color="auto"/>
                    <w:right w:val="none" w:sz="0" w:space="0" w:color="auto"/>
                  </w:divBdr>
                </w:div>
                <w:div w:id="530000057">
                  <w:marLeft w:val="0"/>
                  <w:marRight w:val="0"/>
                  <w:marTop w:val="0"/>
                  <w:marBottom w:val="0"/>
                  <w:divBdr>
                    <w:top w:val="none" w:sz="0" w:space="0" w:color="auto"/>
                    <w:left w:val="none" w:sz="0" w:space="0" w:color="auto"/>
                    <w:bottom w:val="none" w:sz="0" w:space="0" w:color="auto"/>
                    <w:right w:val="none" w:sz="0" w:space="0" w:color="auto"/>
                  </w:divBdr>
                </w:div>
                <w:div w:id="1653218983">
                  <w:marLeft w:val="0"/>
                  <w:marRight w:val="0"/>
                  <w:marTop w:val="0"/>
                  <w:marBottom w:val="0"/>
                  <w:divBdr>
                    <w:top w:val="none" w:sz="0" w:space="0" w:color="auto"/>
                    <w:left w:val="none" w:sz="0" w:space="0" w:color="auto"/>
                    <w:bottom w:val="none" w:sz="0" w:space="0" w:color="auto"/>
                    <w:right w:val="none" w:sz="0" w:space="0" w:color="auto"/>
                  </w:divBdr>
                </w:div>
                <w:div w:id="233663619">
                  <w:marLeft w:val="0"/>
                  <w:marRight w:val="0"/>
                  <w:marTop w:val="0"/>
                  <w:marBottom w:val="0"/>
                  <w:divBdr>
                    <w:top w:val="none" w:sz="0" w:space="0" w:color="auto"/>
                    <w:left w:val="none" w:sz="0" w:space="0" w:color="auto"/>
                    <w:bottom w:val="none" w:sz="0" w:space="0" w:color="auto"/>
                    <w:right w:val="none" w:sz="0" w:space="0" w:color="auto"/>
                  </w:divBdr>
                </w:div>
                <w:div w:id="175851125">
                  <w:marLeft w:val="0"/>
                  <w:marRight w:val="0"/>
                  <w:marTop w:val="0"/>
                  <w:marBottom w:val="0"/>
                  <w:divBdr>
                    <w:top w:val="none" w:sz="0" w:space="0" w:color="auto"/>
                    <w:left w:val="none" w:sz="0" w:space="0" w:color="auto"/>
                    <w:bottom w:val="none" w:sz="0" w:space="0" w:color="auto"/>
                    <w:right w:val="none" w:sz="0" w:space="0" w:color="auto"/>
                  </w:divBdr>
                </w:div>
                <w:div w:id="240213271">
                  <w:marLeft w:val="0"/>
                  <w:marRight w:val="0"/>
                  <w:marTop w:val="0"/>
                  <w:marBottom w:val="0"/>
                  <w:divBdr>
                    <w:top w:val="none" w:sz="0" w:space="0" w:color="auto"/>
                    <w:left w:val="none" w:sz="0" w:space="0" w:color="auto"/>
                    <w:bottom w:val="none" w:sz="0" w:space="0" w:color="auto"/>
                    <w:right w:val="none" w:sz="0" w:space="0" w:color="auto"/>
                  </w:divBdr>
                </w:div>
                <w:div w:id="1900360271">
                  <w:marLeft w:val="0"/>
                  <w:marRight w:val="0"/>
                  <w:marTop w:val="0"/>
                  <w:marBottom w:val="0"/>
                  <w:divBdr>
                    <w:top w:val="none" w:sz="0" w:space="0" w:color="auto"/>
                    <w:left w:val="none" w:sz="0" w:space="0" w:color="auto"/>
                    <w:bottom w:val="none" w:sz="0" w:space="0" w:color="auto"/>
                    <w:right w:val="none" w:sz="0" w:space="0" w:color="auto"/>
                  </w:divBdr>
                </w:div>
                <w:div w:id="475149334">
                  <w:marLeft w:val="0"/>
                  <w:marRight w:val="0"/>
                  <w:marTop w:val="0"/>
                  <w:marBottom w:val="0"/>
                  <w:divBdr>
                    <w:top w:val="none" w:sz="0" w:space="0" w:color="auto"/>
                    <w:left w:val="none" w:sz="0" w:space="0" w:color="auto"/>
                    <w:bottom w:val="none" w:sz="0" w:space="0" w:color="auto"/>
                    <w:right w:val="none" w:sz="0" w:space="0" w:color="auto"/>
                  </w:divBdr>
                </w:div>
                <w:div w:id="1279415710">
                  <w:marLeft w:val="0"/>
                  <w:marRight w:val="0"/>
                  <w:marTop w:val="0"/>
                  <w:marBottom w:val="0"/>
                  <w:divBdr>
                    <w:top w:val="none" w:sz="0" w:space="0" w:color="auto"/>
                    <w:left w:val="none" w:sz="0" w:space="0" w:color="auto"/>
                    <w:bottom w:val="none" w:sz="0" w:space="0" w:color="auto"/>
                    <w:right w:val="none" w:sz="0" w:space="0" w:color="auto"/>
                  </w:divBdr>
                </w:div>
                <w:div w:id="658269631">
                  <w:marLeft w:val="0"/>
                  <w:marRight w:val="0"/>
                  <w:marTop w:val="0"/>
                  <w:marBottom w:val="0"/>
                  <w:divBdr>
                    <w:top w:val="none" w:sz="0" w:space="0" w:color="auto"/>
                    <w:left w:val="none" w:sz="0" w:space="0" w:color="auto"/>
                    <w:bottom w:val="none" w:sz="0" w:space="0" w:color="auto"/>
                    <w:right w:val="none" w:sz="0" w:space="0" w:color="auto"/>
                  </w:divBdr>
                </w:div>
                <w:div w:id="1948612336">
                  <w:marLeft w:val="0"/>
                  <w:marRight w:val="0"/>
                  <w:marTop w:val="0"/>
                  <w:marBottom w:val="0"/>
                  <w:divBdr>
                    <w:top w:val="none" w:sz="0" w:space="0" w:color="auto"/>
                    <w:left w:val="none" w:sz="0" w:space="0" w:color="auto"/>
                    <w:bottom w:val="none" w:sz="0" w:space="0" w:color="auto"/>
                    <w:right w:val="none" w:sz="0" w:space="0" w:color="auto"/>
                  </w:divBdr>
                </w:div>
                <w:div w:id="134304117">
                  <w:marLeft w:val="0"/>
                  <w:marRight w:val="0"/>
                  <w:marTop w:val="0"/>
                  <w:marBottom w:val="0"/>
                  <w:divBdr>
                    <w:top w:val="none" w:sz="0" w:space="0" w:color="auto"/>
                    <w:left w:val="none" w:sz="0" w:space="0" w:color="auto"/>
                    <w:bottom w:val="none" w:sz="0" w:space="0" w:color="auto"/>
                    <w:right w:val="none" w:sz="0" w:space="0" w:color="auto"/>
                  </w:divBdr>
                </w:div>
                <w:div w:id="185170521">
                  <w:marLeft w:val="0"/>
                  <w:marRight w:val="0"/>
                  <w:marTop w:val="0"/>
                  <w:marBottom w:val="0"/>
                  <w:divBdr>
                    <w:top w:val="none" w:sz="0" w:space="0" w:color="auto"/>
                    <w:left w:val="none" w:sz="0" w:space="0" w:color="auto"/>
                    <w:bottom w:val="none" w:sz="0" w:space="0" w:color="auto"/>
                    <w:right w:val="none" w:sz="0" w:space="0" w:color="auto"/>
                  </w:divBdr>
                </w:div>
                <w:div w:id="1293292605">
                  <w:marLeft w:val="0"/>
                  <w:marRight w:val="0"/>
                  <w:marTop w:val="0"/>
                  <w:marBottom w:val="0"/>
                  <w:divBdr>
                    <w:top w:val="none" w:sz="0" w:space="0" w:color="auto"/>
                    <w:left w:val="none" w:sz="0" w:space="0" w:color="auto"/>
                    <w:bottom w:val="none" w:sz="0" w:space="0" w:color="auto"/>
                    <w:right w:val="none" w:sz="0" w:space="0" w:color="auto"/>
                  </w:divBdr>
                </w:div>
                <w:div w:id="2051490145">
                  <w:marLeft w:val="0"/>
                  <w:marRight w:val="0"/>
                  <w:marTop w:val="0"/>
                  <w:marBottom w:val="0"/>
                  <w:divBdr>
                    <w:top w:val="none" w:sz="0" w:space="0" w:color="auto"/>
                    <w:left w:val="none" w:sz="0" w:space="0" w:color="auto"/>
                    <w:bottom w:val="none" w:sz="0" w:space="0" w:color="auto"/>
                    <w:right w:val="none" w:sz="0" w:space="0" w:color="auto"/>
                  </w:divBdr>
                </w:div>
                <w:div w:id="13562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0242">
      <w:bodyDiv w:val="1"/>
      <w:marLeft w:val="0"/>
      <w:marRight w:val="0"/>
      <w:marTop w:val="0"/>
      <w:marBottom w:val="0"/>
      <w:divBdr>
        <w:top w:val="none" w:sz="0" w:space="0" w:color="auto"/>
        <w:left w:val="none" w:sz="0" w:space="0" w:color="auto"/>
        <w:bottom w:val="none" w:sz="0" w:space="0" w:color="auto"/>
        <w:right w:val="none" w:sz="0" w:space="0" w:color="auto"/>
      </w:divBdr>
    </w:div>
    <w:div w:id="1994410398">
      <w:bodyDiv w:val="1"/>
      <w:marLeft w:val="0"/>
      <w:marRight w:val="0"/>
      <w:marTop w:val="0"/>
      <w:marBottom w:val="0"/>
      <w:divBdr>
        <w:top w:val="none" w:sz="0" w:space="0" w:color="auto"/>
        <w:left w:val="none" w:sz="0" w:space="0" w:color="auto"/>
        <w:bottom w:val="none" w:sz="0" w:space="0" w:color="auto"/>
        <w:right w:val="none" w:sz="0" w:space="0" w:color="auto"/>
      </w:divBdr>
    </w:div>
    <w:div w:id="2012364874">
      <w:bodyDiv w:val="1"/>
      <w:marLeft w:val="0"/>
      <w:marRight w:val="0"/>
      <w:marTop w:val="0"/>
      <w:marBottom w:val="0"/>
      <w:divBdr>
        <w:top w:val="none" w:sz="0" w:space="0" w:color="auto"/>
        <w:left w:val="none" w:sz="0" w:space="0" w:color="auto"/>
        <w:bottom w:val="none" w:sz="0" w:space="0" w:color="auto"/>
        <w:right w:val="none" w:sz="0" w:space="0" w:color="auto"/>
      </w:divBdr>
    </w:div>
    <w:div w:id="2086103031">
      <w:bodyDiv w:val="1"/>
      <w:marLeft w:val="0"/>
      <w:marRight w:val="0"/>
      <w:marTop w:val="0"/>
      <w:marBottom w:val="0"/>
      <w:divBdr>
        <w:top w:val="none" w:sz="0" w:space="0" w:color="auto"/>
        <w:left w:val="none" w:sz="0" w:space="0" w:color="auto"/>
        <w:bottom w:val="none" w:sz="0" w:space="0" w:color="auto"/>
        <w:right w:val="none" w:sz="0" w:space="0" w:color="auto"/>
      </w:divBdr>
    </w:div>
    <w:div w:id="20955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91409-031C-4F01-89D7-B3AFBB81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4250</Words>
  <Characters>21847</Characters>
  <Application>Microsoft Office Word</Application>
  <DocSecurity>0</DocSecurity>
  <Lines>546</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Тулегенов Даулет Маратович</dc:creator>
  <cp:lastModifiedBy>DeLux</cp:lastModifiedBy>
  <cp:revision>51</cp:revision>
  <cp:lastPrinted>2019-04-22T11:18:00Z</cp:lastPrinted>
  <dcterms:created xsi:type="dcterms:W3CDTF">2019-03-29T11:41:00Z</dcterms:created>
  <dcterms:modified xsi:type="dcterms:W3CDTF">2021-08-27T04:48:00Z</dcterms:modified>
</cp:coreProperties>
</file>